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45" w:rsidRPr="00E2393C" w:rsidRDefault="007D199C" w:rsidP="007173DD">
      <w:pPr>
        <w:pStyle w:val="Default"/>
        <w:ind w:left="720"/>
        <w:jc w:val="right"/>
        <w:rPr>
          <w:rFonts w:asciiTheme="minorHAnsi" w:hAnsiTheme="minorHAnsi"/>
          <w:color w:val="auto"/>
          <w:sz w:val="23"/>
          <w:szCs w:val="23"/>
        </w:rPr>
      </w:pPr>
      <w:r>
        <w:rPr>
          <w:rFonts w:asciiTheme="minorHAnsi" w:hAnsiTheme="minorHAnsi"/>
          <w:noProof/>
          <w:color w:val="auto"/>
          <w:sz w:val="23"/>
          <w:szCs w:val="23"/>
          <w:lang w:eastAsia="fr-FR"/>
        </w:rPr>
        <w:drawing>
          <wp:anchor distT="0" distB="0" distL="114300" distR="114300" simplePos="0" relativeHeight="251659264" behindDoc="0" locked="0" layoutInCell="1" allowOverlap="1" wp14:anchorId="42A95C3C" wp14:editId="7644340C">
            <wp:simplePos x="0" y="0"/>
            <wp:positionH relativeFrom="column">
              <wp:posOffset>-46307</wp:posOffset>
            </wp:positionH>
            <wp:positionV relativeFrom="paragraph">
              <wp:posOffset>234435</wp:posOffset>
            </wp:positionV>
            <wp:extent cx="1708030" cy="181501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N_log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030" cy="1815013"/>
                    </a:xfrm>
                    <a:prstGeom prst="rect">
                      <a:avLst/>
                    </a:prstGeom>
                  </pic:spPr>
                </pic:pic>
              </a:graphicData>
            </a:graphic>
            <wp14:sizeRelH relativeFrom="page">
              <wp14:pctWidth>0</wp14:pctWidth>
            </wp14:sizeRelH>
            <wp14:sizeRelV relativeFrom="page">
              <wp14:pctHeight>0</wp14:pctHeight>
            </wp14:sizeRelV>
          </wp:anchor>
        </w:drawing>
      </w:r>
      <w:r w:rsidR="00A70A8B">
        <w:rPr>
          <w:rFonts w:asciiTheme="minorHAnsi" w:hAnsiTheme="minorHAnsi"/>
          <w:noProof/>
          <w:color w:val="auto"/>
          <w:sz w:val="23"/>
          <w:szCs w:val="23"/>
          <w:lang w:eastAsia="fr-FR"/>
        </w:rPr>
        <w:drawing>
          <wp:inline distT="0" distB="0" distL="0" distR="0" wp14:anchorId="318DB0CA" wp14:editId="23C3F5C0">
            <wp:extent cx="2161036" cy="216408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e0e13bb42ef9ebc63efad5117e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036" cy="2164084"/>
                    </a:xfrm>
                    <a:prstGeom prst="rect">
                      <a:avLst/>
                    </a:prstGeom>
                  </pic:spPr>
                </pic:pic>
              </a:graphicData>
            </a:graphic>
          </wp:inline>
        </w:drawing>
      </w:r>
    </w:p>
    <w:p w:rsidR="007173DD" w:rsidRDefault="007173DD" w:rsidP="007173DD">
      <w:pPr>
        <w:autoSpaceDE w:val="0"/>
        <w:autoSpaceDN w:val="0"/>
        <w:adjustRightInd w:val="0"/>
        <w:spacing w:after="0" w:line="240" w:lineRule="auto"/>
        <w:rPr>
          <w:rFonts w:ascii="AvenirNextLTPro-Regular" w:hAnsi="AvenirNextLTPro-Regular" w:cs="AvenirNextLTPro-Regular"/>
          <w:color w:val="595959"/>
        </w:rPr>
      </w:pPr>
    </w:p>
    <w:p w:rsidR="00A70A8B" w:rsidRDefault="00A70A8B" w:rsidP="00A70A8B">
      <w:pPr>
        <w:pStyle w:val="Paragraphedeliste"/>
        <w:ind w:left="0"/>
      </w:pPr>
      <w:r>
        <w:t>L’IGN (Institut national</w:t>
      </w:r>
      <w:r w:rsidR="0086132D">
        <w:t xml:space="preserve"> de l’information</w:t>
      </w:r>
      <w:r>
        <w:t xml:space="preserve"> géographique et forestière), en tant qu’acteur du numérique au service des territoires, contribue aujourd’hui à la réfle</w:t>
      </w:r>
      <w:bookmarkStart w:id="0" w:name="_GoBack"/>
      <w:bookmarkEnd w:id="0"/>
      <w:r>
        <w:t>xion collective autour de la biodiversité dans le cadre d’#</w:t>
      </w:r>
      <w:proofErr w:type="spellStart"/>
      <w:r>
        <w:t>HackBiodiv</w:t>
      </w:r>
      <w:proofErr w:type="spellEnd"/>
      <w:r>
        <w:t>. Il propose ainsi son expertise et un ensemble de données pour réfléchir ensemble à des solutions concrètes.</w:t>
      </w:r>
    </w:p>
    <w:p w:rsidR="00A70A8B" w:rsidRDefault="00A70A8B" w:rsidP="00A70A8B">
      <w:pPr>
        <w:pStyle w:val="Paragraphedeliste"/>
        <w:ind w:left="0"/>
      </w:pPr>
    </w:p>
    <w:p w:rsidR="00A70A8B" w:rsidRDefault="00A70A8B" w:rsidP="00A70A8B">
      <w:pPr>
        <w:pStyle w:val="Paragraphedeliste"/>
        <w:ind w:left="0"/>
      </w:pPr>
      <w:r>
        <w:t xml:space="preserve">L’IGN collecte sur le terrain, des informations </w:t>
      </w:r>
      <w:proofErr w:type="spellStart"/>
      <w:r>
        <w:t>géolocalisées</w:t>
      </w:r>
      <w:proofErr w:type="spellEnd"/>
      <w:r>
        <w:t xml:space="preserve"> sur la biodiversité forestière : espèces végétales sauvages, essences forestières, sols et habitats forestiers. Ces données permettent la production d’indicateurs directs et indirects sur la biodiversité forestière et son évolution.  Elle</w:t>
      </w:r>
      <w:r w:rsidR="0086132D">
        <w:t>s</w:t>
      </w:r>
      <w:r>
        <w:t xml:space="preserve"> sont en accès libre sur data.gouv.fr. </w:t>
      </w:r>
    </w:p>
    <w:p w:rsidR="00A70A8B" w:rsidRDefault="00A70A8B" w:rsidP="00A70A8B">
      <w:pPr>
        <w:pStyle w:val="Paragraphedeliste"/>
        <w:ind w:left="0"/>
      </w:pPr>
    </w:p>
    <w:p w:rsidR="00A70A8B" w:rsidRDefault="00A70A8B" w:rsidP="00A70A8B">
      <w:pPr>
        <w:pStyle w:val="Paragraphedeliste"/>
        <w:ind w:left="0"/>
      </w:pPr>
      <w:r>
        <w:t xml:space="preserve">L’IGN met également à disposition des données telles que le RGE (Référentiel à Grande Echelle) et son référentiel géographique de description des essences forestières, accessible sous licence et sous réserve des conditions générales d'utilisation, ainsi que les </w:t>
      </w:r>
      <w:proofErr w:type="spellStart"/>
      <w:r>
        <w:t>géoservices</w:t>
      </w:r>
      <w:proofErr w:type="spellEnd"/>
      <w:r>
        <w:t xml:space="preserve"> qui permettent la diffusion, le croisement et le partage de données, au bénéfice de l’analyse et de la compréhension des évolutions du territoire. Dernièrement, l’IGN a ouvert en open source le noyau de sa plateforme </w:t>
      </w:r>
      <w:proofErr w:type="spellStart"/>
      <w:r>
        <w:t>iTowns</w:t>
      </w:r>
      <w:proofErr w:type="spellEnd"/>
      <w:r>
        <w:t xml:space="preserve"> qui permet la visualisation de données 3D immersives. Un démonstrateur nommé « z-</w:t>
      </w:r>
      <w:proofErr w:type="spellStart"/>
      <w:r>
        <w:t>forest</w:t>
      </w:r>
      <w:proofErr w:type="spellEnd"/>
      <w:r>
        <w:t> », application d’</w:t>
      </w:r>
      <w:proofErr w:type="spellStart"/>
      <w:r>
        <w:t>iTowns</w:t>
      </w:r>
      <w:proofErr w:type="spellEnd"/>
      <w:r>
        <w:t xml:space="preserve"> à la forêt, a été développé dans nos laboratoires de recherche.</w:t>
      </w:r>
    </w:p>
    <w:p w:rsidR="00A70A8B" w:rsidRDefault="00A70A8B" w:rsidP="00A70A8B">
      <w:pPr>
        <w:pStyle w:val="Paragraphedeliste"/>
        <w:ind w:left="0"/>
      </w:pPr>
      <w:r>
        <w:t>Pour vous accompagner dans l’exploitation de ces données et services, des experts IGN seront présents à chaque étape d’#</w:t>
      </w:r>
      <w:proofErr w:type="spellStart"/>
      <w:r>
        <w:t>HackBiodiv</w:t>
      </w:r>
      <w:proofErr w:type="spellEnd"/>
      <w:r>
        <w:t xml:space="preserve">. </w:t>
      </w:r>
    </w:p>
    <w:p w:rsidR="00A70A8B" w:rsidRDefault="00A70A8B" w:rsidP="00A70A8B">
      <w:pPr>
        <w:pStyle w:val="Paragraphedeliste"/>
        <w:ind w:left="0"/>
      </w:pPr>
      <w:r>
        <w:t xml:space="preserve">Dans la continuité de sa mission de service public, l’IGN met à disposition son savoir-faire et ses données au service des startups grâce notamment à son accélérateur de projets </w:t>
      </w:r>
      <w:proofErr w:type="spellStart"/>
      <w:r>
        <w:t>IGNfab</w:t>
      </w:r>
      <w:proofErr w:type="spellEnd"/>
      <w:r>
        <w:t>. L’objectif est de développer des produits et services innovants utilisant les données géographiques dans de nombreux secteurs (environnement, l’aménagement du territoire, l’agriculture, la foresterie, la biodiversité…).</w:t>
      </w:r>
    </w:p>
    <w:p w:rsidR="00A70A8B" w:rsidRDefault="00A70A8B">
      <w:r>
        <w:br w:type="page"/>
      </w:r>
    </w:p>
    <w:p w:rsidR="00A70A8B" w:rsidRDefault="00A70A8B" w:rsidP="00A70A8B">
      <w:pPr>
        <w:pStyle w:val="Paragraphedeliste"/>
        <w:ind w:left="0"/>
      </w:pPr>
    </w:p>
    <w:p w:rsidR="00CD254E" w:rsidRPr="00732325" w:rsidRDefault="005A1028" w:rsidP="00732325">
      <w:pPr>
        <w:pStyle w:val="Titre4"/>
        <w:ind w:left="360"/>
        <w:rPr>
          <w:sz w:val="28"/>
          <w:szCs w:val="28"/>
        </w:rPr>
      </w:pPr>
      <w:r w:rsidRPr="00732325">
        <w:rPr>
          <w:sz w:val="28"/>
          <w:szCs w:val="28"/>
        </w:rPr>
        <w:t xml:space="preserve">Etat des lieux </w:t>
      </w:r>
      <w:r w:rsidR="00E81745" w:rsidRPr="00732325">
        <w:rPr>
          <w:sz w:val="28"/>
          <w:szCs w:val="28"/>
        </w:rPr>
        <w:t>Data.gouv.fr</w:t>
      </w:r>
      <w:r w:rsidR="00FB4961" w:rsidRPr="00732325">
        <w:rPr>
          <w:sz w:val="28"/>
          <w:szCs w:val="28"/>
        </w:rPr>
        <w:t xml:space="preserve"> / saisie : IGN</w:t>
      </w:r>
    </w:p>
    <w:p w:rsidR="00FB4961" w:rsidRPr="00FB4961" w:rsidRDefault="00FB4961" w:rsidP="00FB4961">
      <w:pPr>
        <w:pStyle w:val="Default"/>
        <w:ind w:left="720"/>
        <w:rPr>
          <w:b/>
          <w:bCs/>
          <w:color w:val="auto"/>
          <w:sz w:val="23"/>
          <w:szCs w:val="23"/>
        </w:rPr>
      </w:pPr>
    </w:p>
    <w:p w:rsidR="00E81745" w:rsidRPr="00CF3A0C" w:rsidRDefault="00E81745" w:rsidP="00F37F5A">
      <w:pPr>
        <w:pStyle w:val="Paragraphedeliste"/>
        <w:numPr>
          <w:ilvl w:val="0"/>
          <w:numId w:val="2"/>
        </w:numPr>
        <w:rPr>
          <w:rFonts w:ascii="Helvetica" w:hAnsi="Helvetica" w:cs="Arial"/>
          <w:color w:val="333333"/>
          <w:sz w:val="21"/>
          <w:szCs w:val="21"/>
        </w:rPr>
      </w:pPr>
      <w:r w:rsidRPr="00861EF8">
        <w:rPr>
          <w:rFonts w:ascii="Helvetica" w:hAnsi="Helvetica" w:cs="Arial"/>
          <w:b/>
          <w:color w:val="333333"/>
          <w:sz w:val="21"/>
          <w:szCs w:val="21"/>
          <w:u w:val="single"/>
        </w:rPr>
        <w:t xml:space="preserve">Les </w:t>
      </w:r>
      <w:r w:rsidRPr="00CF3A0C">
        <w:rPr>
          <w:rFonts w:ascii="Helvetica" w:hAnsi="Helvetica" w:cs="Arial"/>
          <w:b/>
          <w:color w:val="333333"/>
          <w:sz w:val="21"/>
          <w:szCs w:val="21"/>
          <w:u w:val="single"/>
        </w:rPr>
        <w:t>données brutes de l'inventaire forestier</w:t>
      </w:r>
      <w:r w:rsidRPr="00CF3A0C">
        <w:rPr>
          <w:rFonts w:ascii="Helvetica" w:hAnsi="Helvetica" w:cs="Arial"/>
          <w:color w:val="333333"/>
          <w:sz w:val="21"/>
          <w:szCs w:val="21"/>
        </w:rPr>
        <w:t xml:space="preserve"> correspondent à l'ensemble des données collectées en forêt (y compris en peupleraie) sur le territoire métropolitain par les agents forestiers de terrain de l'IGN. Ces données portent sur les caractéristiques des placettes d'inventaire (8000 par an), les mesures et observations sur les arbres (60 000 par an), les données éco-floristiques. Les coordonnées géographiques des placettes sont fournies au kilomètre près.</w:t>
      </w:r>
      <w:r w:rsidR="00FB4961" w:rsidRPr="00CF3A0C">
        <w:rPr>
          <w:rFonts w:ascii="Helvetica" w:hAnsi="Helvetica" w:cs="Arial"/>
          <w:color w:val="333333"/>
          <w:sz w:val="21"/>
          <w:szCs w:val="21"/>
        </w:rPr>
        <w:t xml:space="preserve"> </w:t>
      </w:r>
    </w:p>
    <w:p w:rsidR="00945875" w:rsidRPr="00CF3A0C" w:rsidRDefault="00945875" w:rsidP="00945875">
      <w:pPr>
        <w:pStyle w:val="Paragraphedeliste"/>
        <w:ind w:left="786"/>
        <w:rPr>
          <w:rFonts w:ascii="Helvetica" w:hAnsi="Helvetica" w:cs="Arial"/>
          <w:color w:val="333333"/>
          <w:sz w:val="21"/>
          <w:szCs w:val="21"/>
        </w:rPr>
      </w:pPr>
      <w:r w:rsidRPr="00CF3A0C">
        <w:rPr>
          <w:rFonts w:ascii="Helvetica" w:hAnsi="Helvetica" w:cs="Arial"/>
          <w:color w:val="333333"/>
          <w:sz w:val="21"/>
          <w:szCs w:val="21"/>
        </w:rPr>
        <w:t>Remarque : l’analyse des données est pertinente à l’échelle de la région, pas en dessous</w:t>
      </w:r>
    </w:p>
    <w:p w:rsidR="00861EF8" w:rsidRPr="00861EF8" w:rsidRDefault="00861EF8" w:rsidP="00861EF8">
      <w:pPr>
        <w:pStyle w:val="Paragraphedeliste"/>
        <w:numPr>
          <w:ilvl w:val="0"/>
          <w:numId w:val="2"/>
        </w:numPr>
        <w:rPr>
          <w:rFonts w:ascii="Helvetica" w:hAnsi="Helvetica" w:cs="Arial"/>
          <w:b/>
          <w:color w:val="333333"/>
          <w:sz w:val="21"/>
          <w:szCs w:val="21"/>
          <w:u w:val="single"/>
        </w:rPr>
      </w:pPr>
      <w:r w:rsidRPr="00861EF8">
        <w:rPr>
          <w:rFonts w:ascii="Helvetica" w:hAnsi="Helvetica" w:cs="Arial"/>
          <w:b/>
          <w:color w:val="333333"/>
          <w:sz w:val="21"/>
          <w:szCs w:val="21"/>
          <w:u w:val="single"/>
        </w:rPr>
        <w:t>Données écologiques de l'inventaire forestier</w:t>
      </w:r>
    </w:p>
    <w:p w:rsidR="00861EF8" w:rsidRPr="00861EF8" w:rsidRDefault="00861EF8" w:rsidP="00861EF8">
      <w:pPr>
        <w:pStyle w:val="Paragraphedeliste"/>
        <w:ind w:left="786"/>
        <w:rPr>
          <w:rFonts w:ascii="Helvetica" w:hAnsi="Helvetica" w:cs="Arial"/>
          <w:color w:val="333333"/>
          <w:sz w:val="21"/>
          <w:szCs w:val="21"/>
        </w:rPr>
      </w:pPr>
      <w:r w:rsidRPr="00861EF8">
        <w:rPr>
          <w:rFonts w:ascii="Helvetica" w:hAnsi="Helvetica" w:cs="Arial"/>
          <w:color w:val="333333"/>
          <w:sz w:val="21"/>
          <w:szCs w:val="21"/>
        </w:rPr>
        <w:t>Données pédologiques et données d’occurrence sur la flore. Le volume de données naturalistes est important, car il contient environ 3 millions de données d’occurrence sur la flore sauvage (en lien avec le référentiel taxonomique TAXREF du MNHN).</w:t>
      </w:r>
    </w:p>
    <w:p w:rsidR="00861EF8" w:rsidRPr="00861EF8" w:rsidRDefault="00861EF8" w:rsidP="00861EF8">
      <w:pPr>
        <w:pStyle w:val="Paragraphedeliste"/>
        <w:ind w:left="786"/>
        <w:rPr>
          <w:rFonts w:ascii="Helvetica" w:hAnsi="Helvetica" w:cs="Arial"/>
          <w:color w:val="333333"/>
          <w:sz w:val="21"/>
          <w:szCs w:val="21"/>
        </w:rPr>
      </w:pPr>
    </w:p>
    <w:p w:rsidR="00861EF8" w:rsidRPr="00861EF8" w:rsidRDefault="00861EF8" w:rsidP="00861EF8">
      <w:pPr>
        <w:pStyle w:val="Paragraphedeliste"/>
        <w:ind w:left="786"/>
        <w:rPr>
          <w:rFonts w:ascii="Helvetica" w:hAnsi="Helvetica" w:cs="Arial"/>
          <w:color w:val="333333"/>
          <w:sz w:val="21"/>
          <w:szCs w:val="21"/>
        </w:rPr>
      </w:pPr>
      <w:r w:rsidRPr="00861EF8">
        <w:rPr>
          <w:rFonts w:ascii="Helvetica" w:hAnsi="Helvetica" w:cs="Arial"/>
          <w:color w:val="333333"/>
          <w:sz w:val="21"/>
          <w:szCs w:val="21"/>
        </w:rPr>
        <w:t xml:space="preserve">Documentation technique </w:t>
      </w:r>
      <w:proofErr w:type="gramStart"/>
      <w:r w:rsidRPr="00861EF8">
        <w:rPr>
          <w:rFonts w:ascii="Helvetica" w:hAnsi="Helvetica" w:cs="Arial"/>
          <w:color w:val="333333"/>
          <w:sz w:val="21"/>
          <w:szCs w:val="21"/>
        </w:rPr>
        <w:t>:  https</w:t>
      </w:r>
      <w:proofErr w:type="gramEnd"/>
      <w:r w:rsidRPr="00861EF8">
        <w:rPr>
          <w:rFonts w:ascii="Helvetica" w:hAnsi="Helvetica" w:cs="Arial"/>
          <w:color w:val="333333"/>
          <w:sz w:val="21"/>
          <w:szCs w:val="21"/>
        </w:rPr>
        <w:t>://www.data.gouv.fr/s/resources/donnee-ecologiques-inventaire-forestier/20150923-151918/Indices_ecologiques.pdf</w:t>
      </w:r>
    </w:p>
    <w:p w:rsidR="00861EF8" w:rsidRPr="00861EF8" w:rsidRDefault="00861EF8" w:rsidP="00861EF8">
      <w:pPr>
        <w:pStyle w:val="Paragraphedeliste"/>
        <w:ind w:left="786"/>
        <w:rPr>
          <w:rFonts w:ascii="Helvetica" w:hAnsi="Helvetica" w:cs="Arial"/>
          <w:color w:val="333333"/>
          <w:sz w:val="21"/>
          <w:szCs w:val="21"/>
        </w:rPr>
      </w:pPr>
      <w:r w:rsidRPr="00861EF8">
        <w:rPr>
          <w:rFonts w:ascii="Helvetica" w:hAnsi="Helvetica" w:cs="Arial"/>
          <w:color w:val="333333"/>
          <w:sz w:val="21"/>
          <w:szCs w:val="21"/>
        </w:rPr>
        <w:t xml:space="preserve">Méthodologie </w:t>
      </w:r>
      <w:proofErr w:type="gramStart"/>
      <w:r w:rsidRPr="00861EF8">
        <w:rPr>
          <w:rFonts w:ascii="Helvetica" w:hAnsi="Helvetica" w:cs="Arial"/>
          <w:color w:val="333333"/>
          <w:sz w:val="21"/>
          <w:szCs w:val="21"/>
        </w:rPr>
        <w:t>:  https</w:t>
      </w:r>
      <w:proofErr w:type="gramEnd"/>
      <w:r w:rsidRPr="00861EF8">
        <w:rPr>
          <w:rFonts w:ascii="Helvetica" w:hAnsi="Helvetica" w:cs="Arial"/>
          <w:color w:val="333333"/>
          <w:sz w:val="21"/>
          <w:szCs w:val="21"/>
        </w:rPr>
        <w:t xml:space="preserve">://www.data.gouv.fr/s/resources/donnee-ecologiques-inventaire-forestier/20150923-151918/Indices_ecologiques.pdf </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 xml:space="preserve">Ce document liste et détaille l’ensemble des données et indices </w:t>
      </w:r>
      <w:r>
        <w:rPr>
          <w:rFonts w:ascii="Tahoma" w:eastAsia="Times New Roman" w:hAnsi="Tahoma" w:cs="Tahoma"/>
          <w:color w:val="000000"/>
          <w:sz w:val="20"/>
          <w:szCs w:val="20"/>
        </w:rPr>
        <w:t xml:space="preserve">écologiques. </w:t>
      </w:r>
      <w:r w:rsidRPr="00210B33">
        <w:rPr>
          <w:rFonts w:ascii="Tahoma" w:eastAsia="Times New Roman" w:hAnsi="Tahoma" w:cs="Tahoma"/>
          <w:color w:val="000000"/>
          <w:sz w:val="20"/>
          <w:szCs w:val="20"/>
        </w:rPr>
        <w:t>Chacune de ces données est renseignée pour chaque point d’inventaire</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xml:space="preserve">depuis 2005, soit plus de 65000 placettes d’inventaire en forêt. </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Ces données viennent en complément des</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données brutes</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habituellement fournies, consult</w:t>
      </w:r>
      <w:r>
        <w:rPr>
          <w:rFonts w:ascii="Tahoma" w:eastAsia="Times New Roman" w:hAnsi="Tahoma" w:cs="Tahoma"/>
          <w:color w:val="000000"/>
          <w:sz w:val="20"/>
          <w:szCs w:val="20"/>
        </w:rPr>
        <w:t xml:space="preserve">ables et téléchargeables sur le </w:t>
      </w:r>
      <w:r w:rsidRPr="00210B33">
        <w:rPr>
          <w:rFonts w:ascii="Tahoma" w:eastAsia="Times New Roman" w:hAnsi="Tahoma" w:cs="Tahoma"/>
          <w:color w:val="000000"/>
          <w:sz w:val="20"/>
          <w:szCs w:val="20"/>
        </w:rPr>
        <w:t>site de l’Inventaire forestier de l’IGN</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N.B.</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Les indices calculés fournis ici ne sont sans doute pas tous parfaits d’un point de vue scientifique (certains sont encore en cours de validation par la recherche) mais ils ont l’avantage de s’appuyer sur un protocole de collecte d’informations sur le terrain homogène dans le temps et dans l’espace et sur un grand nombre de levés terrain (65000).</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 xml:space="preserve">Sommaire </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IDP</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Identifiant du point d’inventaire</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PCALC</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Profondeur d’apparition de la carbonatation.</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PCALF</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Profondeur d’apparition de la carbonatation forte</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CLPOX</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Profondeur d’apparition des t</w:t>
      </w:r>
      <w:r w:rsidR="0086132D">
        <w:rPr>
          <w:rFonts w:ascii="Tahoma" w:eastAsia="Times New Roman" w:hAnsi="Tahoma" w:cs="Tahoma"/>
          <w:color w:val="000000"/>
          <w:sz w:val="20"/>
          <w:szCs w:val="20"/>
        </w:rPr>
        <w:t>a</w:t>
      </w:r>
      <w:r w:rsidRPr="00210B33">
        <w:rPr>
          <w:rFonts w:ascii="Tahoma" w:eastAsia="Times New Roman" w:hAnsi="Tahoma" w:cs="Tahoma"/>
          <w:color w:val="000000"/>
          <w:sz w:val="20"/>
          <w:szCs w:val="20"/>
        </w:rPr>
        <w:t>ches d’oxydation</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CLPPSEUDO</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xml:space="preserve">: Profondeur d’apparition du </w:t>
      </w:r>
      <w:proofErr w:type="spellStart"/>
      <w:r w:rsidRPr="00210B33">
        <w:rPr>
          <w:rFonts w:ascii="Tahoma" w:eastAsia="Times New Roman" w:hAnsi="Tahoma" w:cs="Tahoma"/>
          <w:color w:val="000000"/>
          <w:sz w:val="20"/>
          <w:szCs w:val="20"/>
        </w:rPr>
        <w:t>pseudogley</w:t>
      </w:r>
      <w:proofErr w:type="spellEnd"/>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CLPGLEY</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xml:space="preserve">: profondeur d’apparition du </w:t>
      </w:r>
      <w:proofErr w:type="spellStart"/>
      <w:r w:rsidRPr="00210B33">
        <w:rPr>
          <w:rFonts w:ascii="Tahoma" w:eastAsia="Times New Roman" w:hAnsi="Tahoma" w:cs="Tahoma"/>
          <w:color w:val="000000"/>
          <w:sz w:val="20"/>
          <w:szCs w:val="20"/>
        </w:rPr>
        <w:t>gley</w:t>
      </w:r>
      <w:proofErr w:type="spellEnd"/>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INDIC_RAYO: indice de rayonnement</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INDIC_TOPO: indice topographique</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INDIC_HYDRO</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Indice d’</w:t>
      </w:r>
      <w:proofErr w:type="spellStart"/>
      <w:r w:rsidRPr="00210B33">
        <w:rPr>
          <w:rFonts w:ascii="Tahoma" w:eastAsia="Times New Roman" w:hAnsi="Tahoma" w:cs="Tahoma"/>
          <w:color w:val="000000"/>
          <w:sz w:val="20"/>
          <w:szCs w:val="20"/>
        </w:rPr>
        <w:t>hydromorphie</w:t>
      </w:r>
      <w:proofErr w:type="spellEnd"/>
      <w:r w:rsidRPr="00210B33">
        <w:rPr>
          <w:rFonts w:ascii="Tahoma" w:eastAsia="Times New Roman" w:hAnsi="Tahoma" w:cs="Tahoma"/>
          <w:color w:val="000000"/>
          <w:sz w:val="20"/>
          <w:szCs w:val="20"/>
        </w:rPr>
        <w:t xml:space="preserve"> du sol</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RUT</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Réserve utile</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INDIC_CAIL</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Indice de charge en cailloux et profondeur du sol</w:t>
      </w:r>
    </w:p>
    <w:p w:rsidR="00861EF8" w:rsidRPr="00210B33"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TROPH</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indice trophique</w:t>
      </w:r>
    </w:p>
    <w:p w:rsidR="00861EF8" w:rsidRDefault="00861EF8" w:rsidP="00861EF8">
      <w:pPr>
        <w:pStyle w:val="Sansinterligne"/>
        <w:ind w:left="720"/>
        <w:rPr>
          <w:rFonts w:ascii="Tahoma" w:eastAsia="Times New Roman" w:hAnsi="Tahoma" w:cs="Tahoma"/>
          <w:color w:val="000000"/>
          <w:sz w:val="20"/>
          <w:szCs w:val="20"/>
        </w:rPr>
      </w:pPr>
      <w:r w:rsidRPr="00210B33">
        <w:rPr>
          <w:rFonts w:ascii="Tahoma" w:eastAsia="Times New Roman" w:hAnsi="Tahoma" w:cs="Tahoma"/>
          <w:color w:val="000000"/>
          <w:sz w:val="20"/>
          <w:szCs w:val="20"/>
        </w:rPr>
        <w:t>HYDR</w:t>
      </w:r>
      <w:r>
        <w:rPr>
          <w:rFonts w:ascii="Tahoma" w:eastAsia="Times New Roman" w:hAnsi="Tahoma" w:cs="Tahoma"/>
          <w:color w:val="000000"/>
          <w:sz w:val="20"/>
          <w:szCs w:val="20"/>
        </w:rPr>
        <w:t xml:space="preserve"> </w:t>
      </w:r>
      <w:r w:rsidRPr="00210B33">
        <w:rPr>
          <w:rFonts w:ascii="Tahoma" w:eastAsia="Times New Roman" w:hAnsi="Tahoma" w:cs="Tahoma"/>
          <w:color w:val="000000"/>
          <w:sz w:val="20"/>
          <w:szCs w:val="20"/>
        </w:rPr>
        <w:t>: indice hydrique</w:t>
      </w:r>
    </w:p>
    <w:p w:rsidR="00602F8D" w:rsidRPr="00CF3A0C" w:rsidRDefault="00602F8D" w:rsidP="00861EF8">
      <w:pPr>
        <w:pStyle w:val="Paragraphedeliste"/>
        <w:ind w:left="786"/>
        <w:rPr>
          <w:rFonts w:ascii="Helvetica" w:hAnsi="Helvetica" w:cs="Arial"/>
          <w:color w:val="333333"/>
          <w:sz w:val="21"/>
          <w:szCs w:val="21"/>
        </w:rPr>
      </w:pPr>
    </w:p>
    <w:p w:rsidR="00193557" w:rsidRPr="00CF3A0C" w:rsidRDefault="00193557" w:rsidP="00F37F5A">
      <w:pPr>
        <w:pStyle w:val="Paragraphedeliste"/>
        <w:numPr>
          <w:ilvl w:val="0"/>
          <w:numId w:val="2"/>
        </w:numPr>
        <w:rPr>
          <w:rFonts w:ascii="Helvetica" w:hAnsi="Helvetica" w:cs="Arial"/>
          <w:b/>
          <w:color w:val="333333"/>
          <w:sz w:val="21"/>
          <w:szCs w:val="21"/>
          <w:u w:val="single"/>
        </w:rPr>
      </w:pPr>
      <w:r w:rsidRPr="00CF3A0C">
        <w:rPr>
          <w:rFonts w:ascii="Helvetica" w:hAnsi="Helvetica" w:cs="Arial"/>
          <w:b/>
          <w:color w:val="333333"/>
          <w:sz w:val="21"/>
          <w:szCs w:val="21"/>
          <w:u w:val="single"/>
        </w:rPr>
        <w:t xml:space="preserve">Données sur les arbres vivants en peupleraie </w:t>
      </w:r>
    </w:p>
    <w:p w:rsidR="00193557" w:rsidRPr="00CF3A0C" w:rsidRDefault="00193557" w:rsidP="00193557">
      <w:pPr>
        <w:pStyle w:val="Paragraphedeliste"/>
        <w:rPr>
          <w:rFonts w:ascii="Helvetica" w:hAnsi="Helvetica" w:cs="Arial"/>
          <w:color w:val="333333"/>
          <w:sz w:val="21"/>
          <w:szCs w:val="21"/>
        </w:rPr>
      </w:pPr>
      <w:r w:rsidRPr="00CF3A0C">
        <w:rPr>
          <w:rFonts w:ascii="Helvetica" w:hAnsi="Helvetica" w:cs="Helvetica"/>
          <w:color w:val="333333"/>
          <w:sz w:val="21"/>
          <w:szCs w:val="21"/>
        </w:rPr>
        <w:t>Les fichiers « données brutes » proposés sont des bases de données électroniques issues de l’information collectée sur le terrain. Ces données ont subi de nombreux contrôles avant leur intégration dans la base d’exploitation de l’I</w:t>
      </w:r>
      <w:r w:rsidR="0086132D">
        <w:rPr>
          <w:rFonts w:ascii="Helvetica" w:hAnsi="Helvetica" w:cs="Helvetica"/>
          <w:color w:val="333333"/>
          <w:sz w:val="21"/>
          <w:szCs w:val="21"/>
        </w:rPr>
        <w:t>G</w:t>
      </w:r>
      <w:r w:rsidRPr="00CF3A0C">
        <w:rPr>
          <w:rFonts w:ascii="Helvetica" w:hAnsi="Helvetica" w:cs="Helvetica"/>
          <w:color w:val="333333"/>
          <w:sz w:val="21"/>
          <w:szCs w:val="21"/>
        </w:rPr>
        <w:t>N. C’est un extrait de cette base qui vous est fournie. Cependant, le poids statistique de chaque placette échantillonnée n’étant pas communiqué, ces données ne peuvent en aucun cas être utilisées pour la production de résultats d’inventaire.</w:t>
      </w:r>
    </w:p>
    <w:p w:rsidR="008E0A48" w:rsidRDefault="008E0A48" w:rsidP="008E0A48">
      <w:pPr>
        <w:pStyle w:val="Style2"/>
        <w:rPr>
          <w:rFonts w:ascii="Tahoma" w:hAnsi="Tahoma" w:cs="Tahoma"/>
          <w:sz w:val="13"/>
          <w:szCs w:val="13"/>
        </w:rPr>
      </w:pPr>
      <w:r w:rsidRPr="008E0A48">
        <w:rPr>
          <w:u w:val="single"/>
        </w:rPr>
        <w:t xml:space="preserve">Découpage en </w:t>
      </w:r>
      <w:proofErr w:type="spellStart"/>
      <w:r w:rsidRPr="008E0A48">
        <w:rPr>
          <w:u w:val="single"/>
        </w:rPr>
        <w:t>sylvo</w:t>
      </w:r>
      <w:proofErr w:type="spellEnd"/>
      <w:r w:rsidRPr="008E0A48">
        <w:rPr>
          <w:u w:val="single"/>
        </w:rPr>
        <w:t>-</w:t>
      </w:r>
      <w:proofErr w:type="spellStart"/>
      <w:r w:rsidRPr="008E0A48">
        <w:rPr>
          <w:u w:val="single"/>
        </w:rPr>
        <w:t>éco-régions</w:t>
      </w:r>
      <w:proofErr w:type="spellEnd"/>
    </w:p>
    <w:p w:rsidR="008E0A48" w:rsidRPr="008E0A48" w:rsidRDefault="008E0A48" w:rsidP="008E0A48">
      <w:pPr>
        <w:spacing w:after="150" w:line="240" w:lineRule="auto"/>
        <w:ind w:left="567"/>
        <w:rPr>
          <w:rFonts w:ascii="Helvetica" w:eastAsia="Times New Roman" w:hAnsi="Helvetica" w:cs="Arial"/>
          <w:color w:val="333333"/>
          <w:sz w:val="21"/>
          <w:szCs w:val="21"/>
          <w:lang w:eastAsia="fr-FR"/>
        </w:rPr>
      </w:pPr>
      <w:r w:rsidRPr="008E0A48">
        <w:rPr>
          <w:rFonts w:ascii="Helvetica" w:eastAsia="Times New Roman" w:hAnsi="Helvetica" w:cs="Arial"/>
          <w:color w:val="333333"/>
          <w:sz w:val="21"/>
          <w:szCs w:val="21"/>
          <w:lang w:eastAsia="fr-FR"/>
        </w:rPr>
        <w:lastRenderedPageBreak/>
        <w:t xml:space="preserve">Partition du territoire métropolitain selon des critères climatiques, pédologiques et floristiques. 86 </w:t>
      </w:r>
      <w:proofErr w:type="spellStart"/>
      <w:r w:rsidRPr="008E0A48">
        <w:rPr>
          <w:rFonts w:ascii="Helvetica" w:eastAsia="Times New Roman" w:hAnsi="Helvetica" w:cs="Arial"/>
          <w:color w:val="333333"/>
          <w:sz w:val="21"/>
          <w:szCs w:val="21"/>
          <w:lang w:eastAsia="fr-FR"/>
        </w:rPr>
        <w:t>sylvo</w:t>
      </w:r>
      <w:proofErr w:type="spellEnd"/>
      <w:r w:rsidRPr="008E0A48">
        <w:rPr>
          <w:rFonts w:ascii="Helvetica" w:eastAsia="Times New Roman" w:hAnsi="Helvetica" w:cs="Arial"/>
          <w:color w:val="333333"/>
          <w:sz w:val="21"/>
          <w:szCs w:val="21"/>
          <w:lang w:eastAsia="fr-FR"/>
        </w:rPr>
        <w:t>-</w:t>
      </w:r>
      <w:proofErr w:type="spellStart"/>
      <w:r w:rsidRPr="008E0A48">
        <w:rPr>
          <w:rFonts w:ascii="Helvetica" w:eastAsia="Times New Roman" w:hAnsi="Helvetica" w:cs="Arial"/>
          <w:color w:val="333333"/>
          <w:sz w:val="21"/>
          <w:szCs w:val="21"/>
          <w:lang w:eastAsia="fr-FR"/>
        </w:rPr>
        <w:t>éco-régions</w:t>
      </w:r>
      <w:proofErr w:type="spellEnd"/>
      <w:r w:rsidRPr="008E0A48">
        <w:rPr>
          <w:rFonts w:ascii="Helvetica" w:eastAsia="Times New Roman" w:hAnsi="Helvetica" w:cs="Arial"/>
          <w:color w:val="333333"/>
          <w:sz w:val="21"/>
          <w:szCs w:val="21"/>
          <w:lang w:eastAsia="fr-FR"/>
        </w:rPr>
        <w:t xml:space="preserve"> en métropole. </w:t>
      </w:r>
    </w:p>
    <w:p w:rsidR="00FB4961" w:rsidRPr="00CF3A0C" w:rsidRDefault="00FB4961" w:rsidP="00E81745">
      <w:pPr>
        <w:pStyle w:val="Paragraphedeliste"/>
        <w:ind w:left="0"/>
        <w:rPr>
          <w:rFonts w:ascii="Helvetica" w:hAnsi="Helvetica" w:cs="Arial"/>
          <w:color w:val="333333"/>
          <w:sz w:val="21"/>
          <w:szCs w:val="21"/>
        </w:rPr>
      </w:pPr>
    </w:p>
    <w:p w:rsidR="00193557" w:rsidRPr="00CF3A0C" w:rsidRDefault="00193557" w:rsidP="00F37F5A">
      <w:pPr>
        <w:pStyle w:val="Paragraphedeliste"/>
        <w:numPr>
          <w:ilvl w:val="0"/>
          <w:numId w:val="2"/>
        </w:numPr>
        <w:rPr>
          <w:rFonts w:ascii="Helvetica" w:hAnsi="Helvetica" w:cs="Arial"/>
          <w:b/>
          <w:color w:val="333333"/>
          <w:sz w:val="21"/>
          <w:szCs w:val="21"/>
          <w:u w:val="single"/>
        </w:rPr>
      </w:pPr>
      <w:r w:rsidRPr="00CF3A0C">
        <w:rPr>
          <w:rFonts w:ascii="Helvetica" w:hAnsi="Helvetica" w:cs="Arial"/>
          <w:b/>
          <w:color w:val="333333"/>
          <w:sz w:val="21"/>
          <w:szCs w:val="21"/>
          <w:u w:val="single"/>
        </w:rPr>
        <w:t xml:space="preserve">Prises de vue aériennes dématérialisées de l'IGN </w:t>
      </w:r>
    </w:p>
    <w:p w:rsidR="00FB4961" w:rsidRPr="00CF3A0C" w:rsidRDefault="00FB4961" w:rsidP="00193557">
      <w:pPr>
        <w:pStyle w:val="Paragraphedeliste"/>
        <w:rPr>
          <w:rFonts w:ascii="Helvetica" w:hAnsi="Helvetica" w:cs="Arial"/>
          <w:color w:val="333333"/>
          <w:sz w:val="21"/>
          <w:szCs w:val="21"/>
        </w:rPr>
      </w:pPr>
      <w:r w:rsidRPr="00CF3A0C">
        <w:rPr>
          <w:rFonts w:ascii="Helvetica" w:hAnsi="Helvetica" w:cs="Arial"/>
          <w:color w:val="333333"/>
          <w:sz w:val="21"/>
          <w:szCs w:val="21"/>
        </w:rPr>
        <w:t xml:space="preserve">Les photographies aériennes dématérialisées du territoire français peuvent, après dématérialisation, être visualisées en ligne et téléchargées gratuitement. </w:t>
      </w:r>
      <w:proofErr w:type="gramStart"/>
      <w:r w:rsidRPr="00CF3A0C">
        <w:rPr>
          <w:rFonts w:ascii="Helvetica" w:hAnsi="Helvetica" w:cs="Arial"/>
          <w:color w:val="333333"/>
          <w:sz w:val="21"/>
          <w:szCs w:val="21"/>
        </w:rPr>
        <w:t>au</w:t>
      </w:r>
      <w:proofErr w:type="gramEnd"/>
      <w:r w:rsidRPr="00CF3A0C">
        <w:rPr>
          <w:rFonts w:ascii="Helvetica" w:hAnsi="Helvetica" w:cs="Arial"/>
          <w:color w:val="333333"/>
          <w:sz w:val="21"/>
          <w:szCs w:val="21"/>
        </w:rPr>
        <w:t xml:space="preserve"> format JPEG2000.</w:t>
      </w:r>
    </w:p>
    <w:p w:rsidR="00FB4961" w:rsidRPr="00CF3A0C" w:rsidRDefault="00FB4961" w:rsidP="00F37F5A">
      <w:pPr>
        <w:pStyle w:val="NormalWeb"/>
        <w:numPr>
          <w:ilvl w:val="0"/>
          <w:numId w:val="2"/>
        </w:numPr>
        <w:rPr>
          <w:rFonts w:ascii="Helvetica" w:hAnsi="Helvetica" w:cs="Arial"/>
          <w:color w:val="333333"/>
          <w:sz w:val="21"/>
          <w:szCs w:val="21"/>
        </w:rPr>
      </w:pPr>
      <w:proofErr w:type="spellStart"/>
      <w:r w:rsidRPr="00CF3A0C">
        <w:rPr>
          <w:rFonts w:ascii="Helvetica" w:hAnsi="Helvetica" w:cs="Arial"/>
          <w:b/>
          <w:color w:val="333333"/>
          <w:sz w:val="21"/>
          <w:szCs w:val="21"/>
          <w:u w:val="single"/>
        </w:rPr>
        <w:t>FranceRaster</w:t>
      </w:r>
      <w:proofErr w:type="spellEnd"/>
      <w:r w:rsidRPr="00CF3A0C">
        <w:rPr>
          <w:rFonts w:ascii="Helvetica" w:hAnsi="Helvetica" w:cs="Arial"/>
          <w:b/>
          <w:color w:val="333333"/>
          <w:sz w:val="21"/>
          <w:szCs w:val="21"/>
          <w:u w:val="single"/>
        </w:rPr>
        <w:t>®</w:t>
      </w:r>
      <w:r w:rsidRPr="00CF3A0C">
        <w:rPr>
          <w:rFonts w:ascii="Helvetica" w:hAnsi="Helvetica" w:cs="Arial"/>
          <w:color w:val="333333"/>
          <w:sz w:val="21"/>
          <w:szCs w:val="21"/>
        </w:rPr>
        <w:t xml:space="preserve"> est une série d'images </w:t>
      </w:r>
      <w:proofErr w:type="spellStart"/>
      <w:r w:rsidRPr="00CF3A0C">
        <w:rPr>
          <w:rFonts w:ascii="Helvetica" w:hAnsi="Helvetica" w:cs="Arial"/>
          <w:color w:val="333333"/>
          <w:sz w:val="21"/>
          <w:szCs w:val="21"/>
        </w:rPr>
        <w:t>géoréférencées</w:t>
      </w:r>
      <w:proofErr w:type="spellEnd"/>
      <w:r w:rsidRPr="00CF3A0C">
        <w:rPr>
          <w:rFonts w:ascii="Helvetica" w:hAnsi="Helvetica" w:cs="Arial"/>
          <w:color w:val="333333"/>
          <w:sz w:val="21"/>
          <w:szCs w:val="21"/>
        </w:rPr>
        <w:t xml:space="preserve"> couvrant la France Métropolitaine et les DOM sur 12 échelles différentes. De cartographie homogène, elle est produite avec </w:t>
      </w:r>
      <w:proofErr w:type="gramStart"/>
      <w:r w:rsidRPr="00CF3A0C">
        <w:rPr>
          <w:rFonts w:ascii="Helvetica" w:hAnsi="Helvetica" w:cs="Arial"/>
          <w:color w:val="333333"/>
          <w:sz w:val="21"/>
          <w:szCs w:val="21"/>
        </w:rPr>
        <w:t>les bases de données vecteur</w:t>
      </w:r>
      <w:proofErr w:type="gramEnd"/>
      <w:r w:rsidRPr="00CF3A0C">
        <w:rPr>
          <w:rFonts w:ascii="Helvetica" w:hAnsi="Helvetica" w:cs="Arial"/>
          <w:color w:val="333333"/>
          <w:sz w:val="21"/>
          <w:szCs w:val="21"/>
        </w:rPr>
        <w:t xml:space="preserve"> de l'IGN les plus adaptées à chaque échelle.</w:t>
      </w:r>
    </w:p>
    <w:p w:rsidR="00FB4961" w:rsidRPr="00CF3A0C" w:rsidRDefault="00FB4961" w:rsidP="005451EB">
      <w:pPr>
        <w:pStyle w:val="NormalWeb"/>
        <w:ind w:left="709"/>
        <w:rPr>
          <w:rFonts w:ascii="Helvetica" w:hAnsi="Helvetica" w:cs="Arial"/>
          <w:color w:val="333333"/>
          <w:sz w:val="21"/>
          <w:szCs w:val="21"/>
        </w:rPr>
      </w:pPr>
      <w:r w:rsidRPr="00CF3A0C">
        <w:rPr>
          <w:rFonts w:ascii="Helvetica" w:hAnsi="Helvetica" w:cs="Arial"/>
          <w:color w:val="333333"/>
          <w:sz w:val="21"/>
          <w:szCs w:val="21"/>
        </w:rPr>
        <w:t xml:space="preserve">Selon les échelles, </w:t>
      </w:r>
      <w:proofErr w:type="spellStart"/>
      <w:r w:rsidRPr="00CF3A0C">
        <w:rPr>
          <w:rFonts w:ascii="Helvetica" w:hAnsi="Helvetica" w:cs="Arial"/>
          <w:color w:val="333333"/>
          <w:sz w:val="21"/>
          <w:szCs w:val="21"/>
        </w:rPr>
        <w:t>FranceRaster</w:t>
      </w:r>
      <w:proofErr w:type="spellEnd"/>
      <w:r w:rsidRPr="00CF3A0C">
        <w:rPr>
          <w:rFonts w:ascii="Helvetica" w:hAnsi="Helvetica" w:cs="Arial"/>
          <w:color w:val="333333"/>
          <w:sz w:val="21"/>
          <w:szCs w:val="21"/>
        </w:rPr>
        <w:t>® permet la visualisation des thèmes réseau routier et ferré, bâti, hydrographie, végétation, adresses, sens de circulation, toponymie…</w:t>
      </w:r>
    </w:p>
    <w:p w:rsidR="00945875" w:rsidRPr="00CF3A0C" w:rsidRDefault="00945875" w:rsidP="00945875">
      <w:pPr>
        <w:pStyle w:val="NormalWeb"/>
        <w:ind w:left="709"/>
        <w:rPr>
          <w:rFonts w:ascii="Helvetica" w:hAnsi="Helvetica" w:cs="Arial"/>
          <w:color w:val="333333"/>
          <w:sz w:val="21"/>
          <w:szCs w:val="21"/>
        </w:rPr>
      </w:pPr>
      <w:r w:rsidRPr="00CF3A0C">
        <w:rPr>
          <w:rFonts w:ascii="Helvetica" w:hAnsi="Helvetica" w:cs="Arial"/>
          <w:color w:val="333333"/>
          <w:sz w:val="21"/>
          <w:szCs w:val="21"/>
        </w:rPr>
        <w:t>Six échelles, du 1:100.000 au 1:8.000.000, sont disponibles sous Licence ouverte de la mission Etalab</w:t>
      </w:r>
      <w:proofErr w:type="gramStart"/>
      <w:r w:rsidRPr="00CF3A0C">
        <w:rPr>
          <w:rFonts w:ascii="Helvetica" w:hAnsi="Helvetica" w:cs="Arial"/>
          <w:color w:val="333333"/>
          <w:sz w:val="21"/>
          <w:szCs w:val="21"/>
        </w:rPr>
        <w:t>..</w:t>
      </w:r>
      <w:proofErr w:type="gramEnd"/>
      <w:r w:rsidRPr="00CF3A0C">
        <w:rPr>
          <w:rFonts w:ascii="Helvetica" w:hAnsi="Helvetica" w:cs="Arial"/>
          <w:color w:val="333333"/>
          <w:sz w:val="21"/>
          <w:szCs w:val="21"/>
        </w:rPr>
        <w:t xml:space="preserve"> </w:t>
      </w:r>
    </w:p>
    <w:p w:rsidR="00945875" w:rsidRPr="00CF3A0C" w:rsidRDefault="00945875" w:rsidP="00945875">
      <w:pPr>
        <w:pStyle w:val="NormalWeb"/>
        <w:ind w:left="709"/>
        <w:rPr>
          <w:rFonts w:ascii="Helvetica" w:hAnsi="Helvetica" w:cs="Arial"/>
          <w:color w:val="333333"/>
          <w:sz w:val="21"/>
          <w:szCs w:val="21"/>
        </w:rPr>
      </w:pPr>
      <w:r w:rsidRPr="00CF3A0C">
        <w:rPr>
          <w:rFonts w:ascii="Helvetica" w:hAnsi="Helvetica" w:cs="Arial"/>
          <w:color w:val="333333"/>
          <w:sz w:val="21"/>
          <w:szCs w:val="21"/>
        </w:rPr>
        <w:t>Les échelles concernées sont : 1:100.000 ; 1:250.000 avec ombrage ; 1:500.000 ; 1:1.000.000 avec ombrage ; 1:2.000.000 ; 1:4.000.000 ; 1:8.000.000</w:t>
      </w:r>
    </w:p>
    <w:p w:rsidR="00945875" w:rsidRPr="00CF3A0C" w:rsidRDefault="00945875" w:rsidP="00945875">
      <w:pPr>
        <w:pStyle w:val="NormalWeb"/>
        <w:ind w:left="709"/>
        <w:rPr>
          <w:rFonts w:ascii="Helvetica" w:hAnsi="Helvetica" w:cs="Arial"/>
          <w:color w:val="333333"/>
          <w:sz w:val="21"/>
          <w:szCs w:val="21"/>
        </w:rPr>
      </w:pPr>
      <w:proofErr w:type="spellStart"/>
      <w:r w:rsidRPr="00CF3A0C">
        <w:rPr>
          <w:rFonts w:ascii="Helvetica" w:hAnsi="Helvetica" w:cs="Arial"/>
          <w:color w:val="333333"/>
          <w:sz w:val="21"/>
          <w:szCs w:val="21"/>
        </w:rPr>
        <w:t>FranceRaster</w:t>
      </w:r>
      <w:proofErr w:type="spellEnd"/>
      <w:r w:rsidRPr="00CF3A0C">
        <w:rPr>
          <w:rFonts w:ascii="Helvetica" w:hAnsi="Helvetica" w:cs="Arial"/>
          <w:color w:val="333333"/>
          <w:sz w:val="21"/>
          <w:szCs w:val="21"/>
        </w:rPr>
        <w:t xml:space="preserve">® est une coédition IGN/ESRI France. </w:t>
      </w:r>
    </w:p>
    <w:p w:rsidR="00554BE1" w:rsidRPr="00CF3A0C" w:rsidRDefault="00554BE1" w:rsidP="00F37F5A">
      <w:pPr>
        <w:pStyle w:val="NormalWeb"/>
        <w:numPr>
          <w:ilvl w:val="0"/>
          <w:numId w:val="2"/>
        </w:numPr>
        <w:rPr>
          <w:rFonts w:ascii="Helvetica" w:hAnsi="Helvetica" w:cs="Arial"/>
          <w:b/>
          <w:color w:val="333333"/>
          <w:sz w:val="21"/>
          <w:szCs w:val="21"/>
          <w:u w:val="single"/>
        </w:rPr>
      </w:pPr>
      <w:r w:rsidRPr="00CF3A0C">
        <w:rPr>
          <w:rFonts w:ascii="Helvetica" w:hAnsi="Helvetica" w:cs="Arial"/>
          <w:b/>
          <w:color w:val="333333"/>
          <w:sz w:val="21"/>
          <w:szCs w:val="21"/>
          <w:u w:val="single"/>
        </w:rPr>
        <w:t xml:space="preserve">Fonds de carte IGN France et régions </w:t>
      </w:r>
    </w:p>
    <w:p w:rsidR="00FB4961" w:rsidRPr="00CF3A0C" w:rsidRDefault="00FB4961" w:rsidP="00554BE1">
      <w:pPr>
        <w:pStyle w:val="Paragraphedeliste"/>
        <w:spacing w:after="150" w:line="240" w:lineRule="auto"/>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 xml:space="preserve">Ces </w:t>
      </w:r>
      <w:r w:rsidRPr="00CF3A0C">
        <w:rPr>
          <w:rFonts w:ascii="Helvetica" w:eastAsia="Times New Roman" w:hAnsi="Helvetica" w:cs="Arial"/>
          <w:b/>
          <w:color w:val="333333"/>
          <w:sz w:val="21"/>
          <w:szCs w:val="21"/>
          <w:lang w:eastAsia="fr-FR"/>
        </w:rPr>
        <w:t>fonds de carte</w:t>
      </w:r>
      <w:r w:rsidRPr="00CF3A0C">
        <w:rPr>
          <w:rFonts w:ascii="Helvetica" w:eastAsia="Times New Roman" w:hAnsi="Helvetica" w:cs="Arial"/>
          <w:color w:val="333333"/>
          <w:sz w:val="21"/>
          <w:szCs w:val="21"/>
          <w:lang w:eastAsia="fr-FR"/>
        </w:rPr>
        <w:t xml:space="preserve"> sont utilisables dans un contexte pédagogique par les enseignants comme les élèves.</w:t>
      </w:r>
    </w:p>
    <w:p w:rsidR="00FB4961" w:rsidRPr="00CF3A0C" w:rsidRDefault="00FB4961" w:rsidP="005451EB">
      <w:pPr>
        <w:spacing w:after="150" w:line="240" w:lineRule="auto"/>
        <w:ind w:left="709"/>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Sont disponibles les fonds de carte suivants :</w:t>
      </w:r>
    </w:p>
    <w:p w:rsidR="00FB4961" w:rsidRPr="00CF3A0C" w:rsidRDefault="00FB4961" w:rsidP="00F37F5A">
      <w:pPr>
        <w:numPr>
          <w:ilvl w:val="0"/>
          <w:numId w:val="1"/>
        </w:numPr>
        <w:spacing w:before="100" w:beforeAutospacing="1" w:after="100" w:afterAutospacing="1"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La France, sans toponymes, avec contours de régions et départements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La France, avec toponymes et contours de régions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La France, avec toponymes et contours de départements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Fleuves principaux et préfectures, avec toponymes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Fleuves principaux et préfectures, sans toponymes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Réseaux routier, autoroutier et fluvial, avec toponymes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France physique, avec toponymes</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 xml:space="preserve">Fonds de cartes des régions de France métropolitaine (échelle 1 / 1 400 000) </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 xml:space="preserve">Fonds de cartes des départements d'Outre-mer </w:t>
      </w:r>
    </w:p>
    <w:p w:rsidR="00FB4961" w:rsidRPr="00CF3A0C" w:rsidRDefault="00FB4961" w:rsidP="00F37F5A">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Pays et capitales d'Europe, avec toponymes</w:t>
      </w:r>
    </w:p>
    <w:p w:rsidR="00D3768B" w:rsidRPr="00CF3A0C" w:rsidRDefault="00FB4961" w:rsidP="00F621A7">
      <w:pPr>
        <w:numPr>
          <w:ilvl w:val="0"/>
          <w:numId w:val="1"/>
        </w:numPr>
        <w:spacing w:after="150" w:line="240" w:lineRule="auto"/>
        <w:ind w:left="480" w:firstLine="87"/>
        <w:rPr>
          <w:rFonts w:ascii="Helvetica" w:eastAsia="Times New Roman" w:hAnsi="Helvetica" w:cs="Arial"/>
          <w:color w:val="333333"/>
          <w:sz w:val="21"/>
          <w:szCs w:val="21"/>
          <w:lang w:eastAsia="fr-FR"/>
        </w:rPr>
      </w:pPr>
      <w:r w:rsidRPr="00CF3A0C">
        <w:rPr>
          <w:rFonts w:ascii="Helvetica" w:eastAsia="Times New Roman" w:hAnsi="Helvetica" w:cs="Arial"/>
          <w:color w:val="333333"/>
          <w:sz w:val="21"/>
          <w:szCs w:val="21"/>
          <w:lang w:eastAsia="fr-FR"/>
        </w:rPr>
        <w:t>Pays et capitales d'Europe, sans toponymes</w:t>
      </w:r>
    </w:p>
    <w:p w:rsidR="00193557" w:rsidRPr="00CF3A0C" w:rsidRDefault="00464087" w:rsidP="00193557">
      <w:pPr>
        <w:pStyle w:val="Style2"/>
        <w:rPr>
          <w:u w:val="single"/>
        </w:rPr>
      </w:pPr>
      <w:r w:rsidRPr="00CF3A0C">
        <w:rPr>
          <w:u w:val="single"/>
        </w:rPr>
        <w:t>BD ALTI® 75m</w:t>
      </w:r>
    </w:p>
    <w:p w:rsidR="00193557" w:rsidRPr="00CF3A0C" w:rsidRDefault="00464087" w:rsidP="00193557">
      <w:pPr>
        <w:pStyle w:val="Style2"/>
        <w:rPr>
          <w:u w:val="single"/>
        </w:rPr>
      </w:pPr>
      <w:r w:rsidRPr="00CF3A0C">
        <w:rPr>
          <w:u w:val="single"/>
        </w:rPr>
        <w:t xml:space="preserve">BD ALTI® 250m </w:t>
      </w:r>
    </w:p>
    <w:p w:rsidR="00193557" w:rsidRPr="00CF3A0C" w:rsidRDefault="00464087" w:rsidP="00193557">
      <w:pPr>
        <w:pStyle w:val="Style2"/>
        <w:rPr>
          <w:u w:val="single"/>
        </w:rPr>
      </w:pPr>
      <w:r w:rsidRPr="00CF3A0C">
        <w:rPr>
          <w:u w:val="single"/>
        </w:rPr>
        <w:t xml:space="preserve">BD ALTI® 500m </w:t>
      </w:r>
    </w:p>
    <w:p w:rsidR="00653E65" w:rsidRPr="00CF3A0C" w:rsidRDefault="00464087" w:rsidP="00193557">
      <w:pPr>
        <w:pStyle w:val="Style2"/>
        <w:rPr>
          <w:u w:val="single"/>
        </w:rPr>
      </w:pPr>
      <w:r w:rsidRPr="00CF3A0C">
        <w:rPr>
          <w:u w:val="single"/>
        </w:rPr>
        <w:t>BD ALTI® 1000m métropole</w:t>
      </w:r>
    </w:p>
    <w:p w:rsidR="00464087" w:rsidRPr="00CF3A0C" w:rsidRDefault="00464087" w:rsidP="00464087">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 xml:space="preserve">Le produit BD ALTI® est le référentiel du relief sur la France. De la BD ALTI® est dérivée une gamme complète de MNT (Modèles Numériques de Terrain) et isohypses qui décrivent la forme du terrain à différentes échelles (du 1 : 50 000 au 1 : 1 000 000). La BD ALTI® est consultable sur le </w:t>
      </w:r>
      <w:proofErr w:type="spellStart"/>
      <w:r w:rsidRPr="00CF3A0C">
        <w:rPr>
          <w:rFonts w:ascii="Helvetica" w:eastAsia="Times New Roman" w:hAnsi="Helvetica" w:cs="Helvetica"/>
          <w:color w:val="333333"/>
          <w:sz w:val="21"/>
          <w:szCs w:val="21"/>
          <w:lang w:eastAsia="fr-FR"/>
        </w:rPr>
        <w:t>Géoportail</w:t>
      </w:r>
      <w:proofErr w:type="spellEnd"/>
      <w:r w:rsidR="0086132D">
        <w:rPr>
          <w:rFonts w:ascii="Helvetica" w:eastAsia="Times New Roman" w:hAnsi="Helvetica" w:cs="Helvetica"/>
          <w:color w:val="333333"/>
          <w:sz w:val="21"/>
          <w:szCs w:val="21"/>
          <w:lang w:eastAsia="fr-FR"/>
        </w:rPr>
        <w:t xml:space="preserve"> et également </w:t>
      </w:r>
      <w:r w:rsidR="00945875" w:rsidRPr="00CF3A0C">
        <w:t xml:space="preserve"> </w:t>
      </w:r>
      <w:r w:rsidR="0086132D">
        <w:t>t</w:t>
      </w:r>
      <w:r w:rsidR="00945875" w:rsidRPr="00CF3A0C">
        <w:t>éléchargeable sur l’</w:t>
      </w:r>
      <w:r w:rsidR="0086132D">
        <w:t>e</w:t>
      </w:r>
      <w:r w:rsidR="00945875" w:rsidRPr="00CF3A0C">
        <w:t xml:space="preserve">space professionnels d’Ign.fr : </w:t>
      </w:r>
      <w:hyperlink r:id="rId9" w:anchor="tab-3" w:history="1">
        <w:r w:rsidR="0086132D" w:rsidRPr="0086132D">
          <w:rPr>
            <w:rStyle w:val="Lienhypertexte"/>
          </w:rPr>
          <w:t>http://professionnels.ign.fr/bdalti#tab-3</w:t>
        </w:r>
      </w:hyperlink>
    </w:p>
    <w:p w:rsidR="00945875" w:rsidRPr="00CF3A0C" w:rsidRDefault="00945875" w:rsidP="00945875">
      <w:pPr>
        <w:spacing w:after="150" w:line="240" w:lineRule="auto"/>
      </w:pPr>
      <w:r w:rsidRPr="00CF3A0C">
        <w:t>La réutilisation de la BD ALTI® aux pas de 75m, 250m, 500m et 1000m est possible selon les termes de la licence ouverte version 1.0 de la mission Etalab.</w:t>
      </w:r>
    </w:p>
    <w:p w:rsidR="00C022AE" w:rsidRPr="00CF3A0C" w:rsidRDefault="00735CAB" w:rsidP="00193557">
      <w:pPr>
        <w:pStyle w:val="Style2"/>
        <w:rPr>
          <w:rFonts w:cs="Helvetica"/>
          <w:u w:val="single"/>
        </w:rPr>
      </w:pPr>
      <w:r w:rsidRPr="00CF3A0C">
        <w:rPr>
          <w:rFonts w:cs="Helvetica"/>
          <w:u w:val="single"/>
        </w:rPr>
        <w:t xml:space="preserve">GEOFLA® Communes </w:t>
      </w:r>
    </w:p>
    <w:p w:rsidR="00735CAB" w:rsidRPr="00CF3A0C" w:rsidRDefault="00735CAB" w:rsidP="00735CAB">
      <w:pPr>
        <w:pStyle w:val="NormalWeb"/>
        <w:rPr>
          <w:rFonts w:ascii="Helvetica" w:hAnsi="Helvetica" w:cs="Helvetica"/>
          <w:color w:val="333333"/>
          <w:sz w:val="21"/>
          <w:szCs w:val="21"/>
        </w:rPr>
      </w:pPr>
      <w:r w:rsidRPr="00CF3A0C">
        <w:rPr>
          <w:rFonts w:ascii="Helvetica" w:hAnsi="Helvetica" w:cs="Helvetica"/>
          <w:color w:val="333333"/>
          <w:sz w:val="21"/>
          <w:szCs w:val="21"/>
        </w:rPr>
        <w:lastRenderedPageBreak/>
        <w:t>Description de l'ensemble des unités administratives de France métropolitaine et DOM, y compris Mayotte : communes, cantons, arrondissements, départements, régions.</w:t>
      </w:r>
    </w:p>
    <w:p w:rsidR="00735CAB" w:rsidRPr="00CF3A0C" w:rsidRDefault="00735CAB" w:rsidP="00735CAB">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GEOFLA® permet à des échelles nationales et régionales de situer toute information thématique, d'analyser des données statistiques et de gérer des déplacements routiers.</w:t>
      </w:r>
    </w:p>
    <w:p w:rsidR="00735CAB" w:rsidRPr="00CF3A0C" w:rsidRDefault="00735CAB" w:rsidP="00735CAB">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Plusieurs éditions annuelles, à jour au 1er janvier de l'année de référence, sont disponibles.</w:t>
      </w:r>
    </w:p>
    <w:p w:rsidR="00193557" w:rsidRDefault="00735CAB" w:rsidP="00945875">
      <w:pPr>
        <w:pStyle w:val="Style2"/>
        <w:numPr>
          <w:ilvl w:val="0"/>
          <w:numId w:val="0"/>
        </w:numPr>
        <w:rPr>
          <w:bCs/>
          <w:color w:val="FF0000"/>
        </w:rPr>
      </w:pPr>
      <w:r w:rsidRPr="00CF3A0C">
        <w:rPr>
          <w:rFonts w:cs="Helvetica"/>
        </w:rPr>
        <w:t>A partir de l'édition 2014, les données sont livrées en version 2.0.</w:t>
      </w:r>
      <w:r w:rsidR="00193557" w:rsidRPr="00CF3A0C">
        <w:rPr>
          <w:bCs/>
          <w:color w:val="FF0000"/>
        </w:rPr>
        <w:t xml:space="preserve"> </w:t>
      </w:r>
    </w:p>
    <w:p w:rsidR="00945875" w:rsidRPr="00CF3A0C" w:rsidRDefault="00945875" w:rsidP="00945875">
      <w:pPr>
        <w:pStyle w:val="Commentaire"/>
        <w:rPr>
          <w:rStyle w:val="Lienhypertexte"/>
          <w:color w:val="auto"/>
        </w:rPr>
      </w:pPr>
      <w:r w:rsidRPr="00CF3A0C">
        <w:t>Téléchargeable sur l’Espace pro d’Ign.fr :</w:t>
      </w:r>
      <w:hyperlink r:id="rId10" w:anchor="tab-3" w:history="1">
        <w:r w:rsidRPr="00CF3A0C">
          <w:rPr>
            <w:rStyle w:val="Lienhypertexte"/>
          </w:rPr>
          <w:t>http://professionnels.ign.fr/geofla#tab-3</w:t>
        </w:r>
      </w:hyperlink>
    </w:p>
    <w:p w:rsidR="00C022AE" w:rsidRPr="00CF3A0C" w:rsidRDefault="00C022AE" w:rsidP="00193557">
      <w:pPr>
        <w:pStyle w:val="Style2"/>
        <w:rPr>
          <w:rFonts w:cs="Helvetica"/>
          <w:u w:val="single"/>
        </w:rPr>
      </w:pPr>
      <w:r w:rsidRPr="00CF3A0C">
        <w:rPr>
          <w:rFonts w:cs="Helvetica"/>
          <w:u w:val="single"/>
        </w:rPr>
        <w:t xml:space="preserve">GEOFLA® Départements </w:t>
      </w:r>
    </w:p>
    <w:p w:rsidR="00C022AE" w:rsidRPr="00CF3A0C" w:rsidRDefault="00C022AE" w:rsidP="00C022AE">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Description de l'ensemble des unités administratives de France métropolitaine et DOM, y compris Mayotte : communes, cantons, arrondissements, départements, régions.</w:t>
      </w:r>
    </w:p>
    <w:p w:rsidR="00C022AE" w:rsidRPr="00CF3A0C" w:rsidRDefault="00C022AE" w:rsidP="00C022AE">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 xml:space="preserve">GEOFLA® permet à des échelles nationales et régionales de situer toute information thématique, d'analyser des données statistiques et de gérer des déplacements routiers. </w:t>
      </w:r>
    </w:p>
    <w:p w:rsidR="00945875" w:rsidRPr="00CF3A0C" w:rsidRDefault="00945875" w:rsidP="00945875">
      <w:pPr>
        <w:pStyle w:val="Commentaire"/>
      </w:pPr>
      <w:r w:rsidRPr="00CF3A0C">
        <w:t>Téléchargeable sur l’Espace pro d’Ign.fr :</w:t>
      </w:r>
      <w:hyperlink r:id="rId11" w:anchor="tab-3" w:history="1">
        <w:r w:rsidRPr="00CF3A0C">
          <w:rPr>
            <w:rStyle w:val="Lienhypertexte"/>
          </w:rPr>
          <w:t>http://professionnels.ign.fr/geofla#tab-3</w:t>
        </w:r>
      </w:hyperlink>
    </w:p>
    <w:p w:rsidR="00C022AE" w:rsidRPr="00CF3A0C" w:rsidRDefault="00C022AE" w:rsidP="00193557">
      <w:pPr>
        <w:pStyle w:val="Style2"/>
        <w:rPr>
          <w:u w:val="single"/>
        </w:rPr>
      </w:pPr>
      <w:r w:rsidRPr="00CF3A0C">
        <w:rPr>
          <w:u w:val="single"/>
        </w:rPr>
        <w:t xml:space="preserve">GEOFLA® Arrondissements </w:t>
      </w:r>
    </w:p>
    <w:p w:rsidR="00C022AE" w:rsidRPr="00CF3A0C" w:rsidRDefault="00C022AE" w:rsidP="00C022AE">
      <w:pPr>
        <w:pStyle w:val="Style2"/>
        <w:numPr>
          <w:ilvl w:val="0"/>
          <w:numId w:val="0"/>
        </w:numPr>
        <w:ind w:left="360"/>
      </w:pPr>
    </w:p>
    <w:p w:rsidR="00C022AE" w:rsidRPr="00CF3A0C" w:rsidRDefault="00C022AE" w:rsidP="00C022AE">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Description de l'ensemble des unités administratives de France métropolitaine et DOM, y compris Mayotte : communes, cantons, arrondissements, départements, régions.</w:t>
      </w:r>
    </w:p>
    <w:p w:rsidR="00C022AE" w:rsidRPr="00CF3A0C" w:rsidRDefault="00C022AE" w:rsidP="00C022AE">
      <w:pPr>
        <w:spacing w:after="150" w:line="240" w:lineRule="auto"/>
        <w:rPr>
          <w:rFonts w:ascii="Helvetica" w:eastAsia="Times New Roman" w:hAnsi="Helvetica" w:cs="Helvetica"/>
          <w:color w:val="333333"/>
          <w:sz w:val="21"/>
          <w:szCs w:val="21"/>
          <w:lang w:eastAsia="fr-FR"/>
        </w:rPr>
      </w:pPr>
      <w:r w:rsidRPr="00CF3A0C">
        <w:rPr>
          <w:rFonts w:ascii="Helvetica" w:eastAsia="Times New Roman" w:hAnsi="Helvetica" w:cs="Helvetica"/>
          <w:color w:val="333333"/>
          <w:sz w:val="21"/>
          <w:szCs w:val="21"/>
          <w:lang w:eastAsia="fr-FR"/>
        </w:rPr>
        <w:t>GEOFLA® permet à des échelles nationales et régionales de situer toute information thématique, d'analyser des données statistiques et de gérer des déplacements routiers.</w:t>
      </w:r>
    </w:p>
    <w:p w:rsidR="00945875" w:rsidRPr="00CF3A0C" w:rsidRDefault="00945875" w:rsidP="00945875">
      <w:pPr>
        <w:pStyle w:val="Commentaire"/>
      </w:pPr>
      <w:r w:rsidRPr="00CF3A0C">
        <w:t>Téléchargeable sur l’Espace pro d’Ign.fr :</w:t>
      </w:r>
      <w:hyperlink r:id="rId12" w:anchor="tab-3" w:history="1">
        <w:r w:rsidRPr="00CF3A0C">
          <w:rPr>
            <w:rStyle w:val="Lienhypertexte"/>
          </w:rPr>
          <w:t>http://professionnels.ign.fr/geofla#tab-3</w:t>
        </w:r>
      </w:hyperlink>
    </w:p>
    <w:p w:rsidR="00C022AE" w:rsidRPr="00CF3A0C" w:rsidRDefault="00C022AE" w:rsidP="00C022AE">
      <w:pPr>
        <w:pStyle w:val="Style2"/>
        <w:numPr>
          <w:ilvl w:val="0"/>
          <w:numId w:val="0"/>
        </w:numPr>
        <w:ind w:left="720"/>
      </w:pPr>
    </w:p>
    <w:p w:rsidR="00D3768B" w:rsidRPr="00CF3A0C" w:rsidRDefault="00D3768B" w:rsidP="00F621A7">
      <w:pPr>
        <w:pStyle w:val="Style2"/>
        <w:rPr>
          <w:u w:val="single"/>
        </w:rPr>
      </w:pPr>
      <w:r w:rsidRPr="00CF3A0C">
        <w:rPr>
          <w:u w:val="single"/>
        </w:rPr>
        <w:t>Fiches signalétiques des points géodésiques et des repères de nivellement</w:t>
      </w:r>
    </w:p>
    <w:p w:rsidR="00D3768B" w:rsidRPr="00CF3A0C" w:rsidRDefault="00D3768B" w:rsidP="00D3768B">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 xml:space="preserve">La France est équipée d'un réseau de milliers de points géodésiques et de repères de nivellement auxquels se réfèrent les géomètres, architectes, topographes, aménageurs locaux, pour caler avec précision leurs projets. L’IGN joue un rôle de fédérateur auprès des contributeurs au réseau. Il est responsable de la diffusion et de l’archivage de l’ensemble des données collectées ainsi que de la mise en référence des stations composant le réseau. </w:t>
      </w:r>
    </w:p>
    <w:p w:rsidR="00D3768B" w:rsidRPr="00CF3A0C" w:rsidRDefault="00945875" w:rsidP="00945875">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 xml:space="preserve">Les fiches sont mises à disposition sur le site : </w:t>
      </w:r>
      <w:hyperlink r:id="rId13" w:history="1">
        <w:r w:rsidRPr="00CF3A0C">
          <w:rPr>
            <w:rStyle w:val="Lienhypertexte"/>
            <w:rFonts w:ascii="Helvetica" w:hAnsi="Helvetica" w:cs="Arial"/>
            <w:sz w:val="21"/>
            <w:szCs w:val="21"/>
          </w:rPr>
          <w:t>http://geodesie.ign.fr/index.php?page=fiche_signaletique_geodesie</w:t>
        </w:r>
      </w:hyperlink>
      <w:r w:rsidRPr="00CF3A0C">
        <w:rPr>
          <w:rFonts w:ascii="Helvetica" w:hAnsi="Helvetica" w:cs="Arial"/>
          <w:color w:val="333333"/>
          <w:sz w:val="21"/>
          <w:szCs w:val="21"/>
        </w:rPr>
        <w:t xml:space="preserve"> </w:t>
      </w:r>
    </w:p>
    <w:p w:rsidR="005A1028" w:rsidRPr="00CF3A0C" w:rsidRDefault="005A1028" w:rsidP="00F37F5A">
      <w:pPr>
        <w:pStyle w:val="Paragraphedeliste"/>
        <w:numPr>
          <w:ilvl w:val="0"/>
          <w:numId w:val="2"/>
        </w:numPr>
        <w:spacing w:after="150" w:line="240" w:lineRule="auto"/>
        <w:rPr>
          <w:rFonts w:ascii="Helvetica" w:eastAsia="Times New Roman" w:hAnsi="Helvetica" w:cs="Arial"/>
          <w:b/>
          <w:color w:val="333333"/>
          <w:sz w:val="21"/>
          <w:szCs w:val="21"/>
          <w:u w:val="single"/>
          <w:lang w:eastAsia="fr-FR"/>
        </w:rPr>
      </w:pPr>
      <w:r w:rsidRPr="00CF3A0C">
        <w:rPr>
          <w:rFonts w:ascii="Helvetica" w:eastAsia="Times New Roman" w:hAnsi="Helvetica" w:cs="Arial"/>
          <w:b/>
          <w:color w:val="333333"/>
          <w:sz w:val="21"/>
          <w:szCs w:val="21"/>
          <w:u w:val="single"/>
          <w:lang w:eastAsia="fr-FR"/>
        </w:rPr>
        <w:t>Contours</w:t>
      </w:r>
      <w:r w:rsidR="00945875" w:rsidRPr="00CF3A0C">
        <w:rPr>
          <w:rFonts w:ascii="Helvetica" w:eastAsia="Times New Roman" w:hAnsi="Helvetica" w:cs="Arial"/>
          <w:b/>
          <w:color w:val="333333"/>
          <w:sz w:val="21"/>
          <w:szCs w:val="21"/>
          <w:u w:val="single"/>
          <w:lang w:eastAsia="fr-FR"/>
        </w:rPr>
        <w:t>…I</w:t>
      </w:r>
      <w:r w:rsidRPr="00CF3A0C">
        <w:rPr>
          <w:rFonts w:ascii="Helvetica" w:eastAsia="Times New Roman" w:hAnsi="Helvetica" w:cs="Arial"/>
          <w:b/>
          <w:color w:val="333333"/>
          <w:sz w:val="21"/>
          <w:szCs w:val="21"/>
          <w:u w:val="single"/>
          <w:lang w:eastAsia="fr-FR"/>
        </w:rPr>
        <w:t>RIS</w:t>
      </w:r>
      <w:r w:rsidR="001C5B1D" w:rsidRPr="00CF3A0C">
        <w:rPr>
          <w:rFonts w:ascii="Helvetica" w:hAnsi="Helvetica" w:cs="Arial"/>
          <w:color w:val="333333"/>
          <w:sz w:val="21"/>
          <w:szCs w:val="21"/>
        </w:rPr>
        <w:t>®</w:t>
      </w:r>
    </w:p>
    <w:p w:rsidR="005A1028" w:rsidRPr="00CF3A0C" w:rsidRDefault="005A1028" w:rsidP="00BF302E">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Ce jeu de données provient d'un service public certifié</w:t>
      </w:r>
      <w:r w:rsidR="00DE0E84">
        <w:rPr>
          <w:rFonts w:ascii="Helvetica" w:hAnsi="Helvetica" w:cs="Arial"/>
          <w:color w:val="333333"/>
          <w:sz w:val="21"/>
          <w:szCs w:val="21"/>
        </w:rPr>
        <w:t>.</w:t>
      </w:r>
      <w:r w:rsidR="00B5017F" w:rsidRPr="00CF3A0C">
        <w:rPr>
          <w:rFonts w:ascii="Helvetica" w:hAnsi="Helvetica" w:cs="Arial"/>
          <w:color w:val="333333"/>
          <w:sz w:val="21"/>
          <w:szCs w:val="21"/>
        </w:rPr>
        <w:br/>
      </w:r>
    </w:p>
    <w:p w:rsidR="005A1028" w:rsidRPr="00CF3A0C" w:rsidRDefault="005A1028"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Coédition INSEE et IGN, Contours... IRIS® est un fond numérisé des îlots IRIS définis par l'INSEE pour les besoins des recensements nationaux sur l'ensemble des communes de plus de 10 000 habitants et la plupart des communes de 5 000 à 10 000 habitants. L'IRIS (Ilots Regroupés pour l'Information Statistique) est la brique de base en matière de diffusion de données locales.</w:t>
      </w:r>
    </w:p>
    <w:p w:rsidR="00945875" w:rsidRPr="00CF3A0C" w:rsidRDefault="00945875" w:rsidP="00945875">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Les contours d'Iris ont été créés à partir :</w:t>
      </w:r>
    </w:p>
    <w:p w:rsidR="00945875" w:rsidRPr="00CF3A0C" w:rsidRDefault="00945875" w:rsidP="00945875">
      <w:pPr>
        <w:spacing w:before="100" w:beforeAutospacing="1" w:after="100" w:afterAutospacing="1" w:line="240" w:lineRule="auto"/>
        <w:ind w:left="708"/>
        <w:rPr>
          <w:rFonts w:ascii="Helvetica" w:hAnsi="Helvetica" w:cs="Arial"/>
          <w:color w:val="333333"/>
          <w:sz w:val="21"/>
          <w:szCs w:val="21"/>
        </w:rPr>
      </w:pPr>
      <w:r w:rsidRPr="00CF3A0C">
        <w:rPr>
          <w:rFonts w:ascii="Helvetica" w:hAnsi="Helvetica" w:cs="Arial"/>
          <w:color w:val="333333"/>
          <w:sz w:val="21"/>
          <w:szCs w:val="21"/>
        </w:rPr>
        <w:sym w:font="Symbol" w:char="F0B7"/>
      </w:r>
      <w:r w:rsidRPr="00CF3A0C">
        <w:rPr>
          <w:rFonts w:ascii="Helvetica" w:hAnsi="Helvetica" w:cs="Arial"/>
          <w:color w:val="333333"/>
          <w:sz w:val="21"/>
          <w:szCs w:val="21"/>
        </w:rPr>
        <w:t xml:space="preserve"> initialement des fonds numérisés à l'îlot (pour les communes numérisées à l'îlot, provenant majoritairement de GEOROUTE® , ancienne base de données IGN de référence en matière d’informations routières, qui décrivait le réseau routier français et toutes les agglomérations de plus de 10 000 habitants).</w:t>
      </w:r>
    </w:p>
    <w:p w:rsidR="00945875" w:rsidRPr="00CF3A0C" w:rsidRDefault="00945875" w:rsidP="00945875">
      <w:pPr>
        <w:spacing w:before="100" w:beforeAutospacing="1" w:after="100" w:afterAutospacing="1" w:line="240" w:lineRule="auto"/>
        <w:ind w:left="708"/>
        <w:rPr>
          <w:rFonts w:ascii="Helvetica" w:hAnsi="Helvetica" w:cs="Arial"/>
          <w:color w:val="333333"/>
          <w:sz w:val="21"/>
          <w:szCs w:val="21"/>
        </w:rPr>
      </w:pPr>
      <w:r w:rsidRPr="00CF3A0C">
        <w:rPr>
          <w:rFonts w:ascii="Helvetica" w:hAnsi="Helvetica" w:cs="Arial"/>
          <w:color w:val="333333"/>
          <w:sz w:val="21"/>
          <w:szCs w:val="21"/>
        </w:rPr>
        <w:lastRenderedPageBreak/>
        <w:sym w:font="Symbol" w:char="F0B7"/>
      </w:r>
      <w:r w:rsidRPr="00CF3A0C">
        <w:rPr>
          <w:rFonts w:ascii="Helvetica" w:hAnsi="Helvetica" w:cs="Arial"/>
          <w:color w:val="333333"/>
          <w:sz w:val="21"/>
          <w:szCs w:val="21"/>
        </w:rPr>
        <w:t xml:space="preserve"> </w:t>
      </w:r>
      <w:proofErr w:type="gramStart"/>
      <w:r w:rsidRPr="00CF3A0C">
        <w:rPr>
          <w:rFonts w:ascii="Helvetica" w:hAnsi="Helvetica" w:cs="Arial"/>
          <w:color w:val="333333"/>
          <w:sz w:val="21"/>
          <w:szCs w:val="21"/>
        </w:rPr>
        <w:t>d’un</w:t>
      </w:r>
      <w:proofErr w:type="gramEnd"/>
      <w:r w:rsidRPr="00CF3A0C">
        <w:rPr>
          <w:rFonts w:ascii="Helvetica" w:hAnsi="Helvetica" w:cs="Arial"/>
          <w:color w:val="333333"/>
          <w:sz w:val="21"/>
          <w:szCs w:val="21"/>
        </w:rPr>
        <w:t xml:space="preserve"> recalage de ces fonds effectué par l’INSEE sur un référentiel proche des données du référentiel RGE® de l’IGN.</w:t>
      </w:r>
    </w:p>
    <w:p w:rsidR="00945875" w:rsidRPr="00CF3A0C" w:rsidRDefault="00945875" w:rsidP="00945875">
      <w:pPr>
        <w:spacing w:before="100" w:beforeAutospacing="1" w:after="100" w:afterAutospacing="1" w:line="240" w:lineRule="auto"/>
        <w:ind w:left="708"/>
        <w:rPr>
          <w:rFonts w:ascii="Helvetica" w:hAnsi="Helvetica" w:cs="Arial"/>
          <w:color w:val="333333"/>
          <w:sz w:val="21"/>
          <w:szCs w:val="21"/>
        </w:rPr>
      </w:pPr>
      <w:r w:rsidRPr="00CF3A0C">
        <w:rPr>
          <w:rFonts w:ascii="Helvetica" w:hAnsi="Helvetica" w:cs="Arial"/>
          <w:color w:val="333333"/>
          <w:sz w:val="21"/>
          <w:szCs w:val="21"/>
        </w:rPr>
        <w:sym w:font="Symbol" w:char="F0B7"/>
      </w:r>
      <w:r w:rsidRPr="00CF3A0C">
        <w:rPr>
          <w:rFonts w:ascii="Helvetica" w:hAnsi="Helvetica" w:cs="Arial"/>
          <w:color w:val="333333"/>
          <w:sz w:val="21"/>
          <w:szCs w:val="21"/>
        </w:rPr>
        <w:t xml:space="preserve"> </w:t>
      </w:r>
      <w:proofErr w:type="gramStart"/>
      <w:r w:rsidRPr="00CF3A0C">
        <w:rPr>
          <w:rFonts w:ascii="Helvetica" w:hAnsi="Helvetica" w:cs="Arial"/>
          <w:color w:val="333333"/>
          <w:sz w:val="21"/>
          <w:szCs w:val="21"/>
        </w:rPr>
        <w:t>d’une</w:t>
      </w:r>
      <w:proofErr w:type="gramEnd"/>
      <w:r w:rsidRPr="00CF3A0C">
        <w:rPr>
          <w:rFonts w:ascii="Helvetica" w:hAnsi="Helvetica" w:cs="Arial"/>
          <w:color w:val="333333"/>
          <w:sz w:val="21"/>
          <w:szCs w:val="21"/>
        </w:rPr>
        <w:t xml:space="preserve"> généralisation de ces limites infra-communales</w:t>
      </w:r>
    </w:p>
    <w:p w:rsidR="00945875" w:rsidRPr="00CF3A0C" w:rsidRDefault="00945875" w:rsidP="00945875">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sym w:font="Symbol" w:char="F0B7"/>
      </w:r>
      <w:r w:rsidRPr="00CF3A0C">
        <w:rPr>
          <w:rFonts w:ascii="Helvetica" w:hAnsi="Helvetica" w:cs="Arial"/>
          <w:color w:val="333333"/>
          <w:sz w:val="21"/>
          <w:szCs w:val="21"/>
        </w:rPr>
        <w:t xml:space="preserve"> </w:t>
      </w:r>
      <w:proofErr w:type="gramStart"/>
      <w:r w:rsidRPr="00CF3A0C">
        <w:rPr>
          <w:rFonts w:ascii="Helvetica" w:hAnsi="Helvetica" w:cs="Arial"/>
          <w:color w:val="333333"/>
          <w:sz w:val="21"/>
          <w:szCs w:val="21"/>
        </w:rPr>
        <w:t>des</w:t>
      </w:r>
      <w:proofErr w:type="gramEnd"/>
      <w:r w:rsidRPr="00CF3A0C">
        <w:rPr>
          <w:rFonts w:ascii="Helvetica" w:hAnsi="Helvetica" w:cs="Arial"/>
          <w:color w:val="333333"/>
          <w:sz w:val="21"/>
          <w:szCs w:val="21"/>
        </w:rPr>
        <w:t xml:space="preserve"> limites de communes GEOFLA® version 2.0 pour les limites des Iris des petites communes non découpées et pour les limites communales des communes découpées en Iris infra-communales.</w:t>
      </w:r>
    </w:p>
    <w:p w:rsidR="005A1028" w:rsidRPr="00CF3A0C" w:rsidRDefault="005A1028" w:rsidP="00945875">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Contours... IRIS® édition 2014 est réalisé avec les résultats du recensement de la population 2011, les données INSEE de 2014 et l'édition 2014 du produit GEOFLA®.</w:t>
      </w:r>
    </w:p>
    <w:p w:rsidR="00945875" w:rsidRPr="00CF3A0C" w:rsidRDefault="00DE0E84" w:rsidP="00945875">
      <w:pPr>
        <w:pStyle w:val="Commentaire"/>
      </w:pPr>
      <w:r>
        <w:t>T</w:t>
      </w:r>
      <w:r w:rsidR="00945875" w:rsidRPr="00CF3A0C">
        <w:t xml:space="preserve">éléchargeable sur l’Espace professionnels d’Ign.fr sous les termes de la licence ouverte de la mission Etalab : </w:t>
      </w:r>
      <w:hyperlink r:id="rId14" w:history="1">
        <w:r w:rsidR="00945875" w:rsidRPr="00CF3A0C">
          <w:rPr>
            <w:rStyle w:val="Lienhypertexte"/>
          </w:rPr>
          <w:t>http://professionnels.ign.fr/contoursiris</w:t>
        </w:r>
      </w:hyperlink>
    </w:p>
    <w:p w:rsidR="00D3768B" w:rsidRPr="00CF3A0C" w:rsidRDefault="00A73E26" w:rsidP="00F621A7">
      <w:pPr>
        <w:pStyle w:val="Style2"/>
        <w:rPr>
          <w:u w:val="single"/>
        </w:rPr>
      </w:pPr>
      <w:r w:rsidRPr="00CF3A0C">
        <w:rPr>
          <w:u w:val="single"/>
        </w:rPr>
        <w:t>Cartes anciennes dématérialisées</w:t>
      </w:r>
    </w:p>
    <w:p w:rsidR="00A73E26" w:rsidRPr="00CF3A0C" w:rsidRDefault="00A73E26"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L'IGN dématérialise progressivement son fond patrimonial pour faciliter la mise à disposition sous forme numérique des différentes séries cartographiques historiques.</w:t>
      </w:r>
    </w:p>
    <w:p w:rsidR="00A73E26" w:rsidRPr="00CF3A0C" w:rsidRDefault="00A73E26"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 xml:space="preserve">Les séries de cartes historiques seront proposées à mesure que leur numérisation est </w:t>
      </w:r>
      <w:r w:rsidR="00945875" w:rsidRPr="00CF3A0C">
        <w:rPr>
          <w:rFonts w:ascii="Helvetica" w:hAnsi="Helvetica" w:cs="Arial"/>
          <w:color w:val="333333"/>
          <w:sz w:val="21"/>
          <w:szCs w:val="21"/>
        </w:rPr>
        <w:t>achevée</w:t>
      </w:r>
      <w:r w:rsidRPr="00CF3A0C">
        <w:rPr>
          <w:rFonts w:ascii="Helvetica" w:hAnsi="Helvetica" w:cs="Arial"/>
          <w:color w:val="333333"/>
          <w:sz w:val="21"/>
          <w:szCs w:val="21"/>
        </w:rPr>
        <w:t>.</w:t>
      </w:r>
    </w:p>
    <w:p w:rsidR="00A73E26" w:rsidRPr="00CF3A0C" w:rsidRDefault="00A73E26"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La première série téléchargeable est la carte de l'état-major, dont la réalisation commence sur le terrain en 1818, durant la Restauration, et s'achève en 1881, sous la Troisième République.</w:t>
      </w:r>
    </w:p>
    <w:p w:rsidR="00F055BA" w:rsidRPr="00F055BA" w:rsidRDefault="00F055BA" w:rsidP="00F055BA">
      <w:pPr>
        <w:spacing w:before="100" w:beforeAutospacing="1" w:after="100" w:afterAutospacing="1" w:line="240" w:lineRule="auto"/>
        <w:rPr>
          <w:rFonts w:ascii="Helvetica" w:hAnsi="Helvetica" w:cs="Arial"/>
          <w:color w:val="333333"/>
          <w:sz w:val="21"/>
          <w:szCs w:val="21"/>
        </w:rPr>
      </w:pPr>
      <w:r w:rsidRPr="00F055BA">
        <w:rPr>
          <w:rFonts w:ascii="Helvetica" w:hAnsi="Helvetica" w:cs="Arial"/>
          <w:color w:val="333333"/>
          <w:sz w:val="21"/>
          <w:szCs w:val="21"/>
        </w:rPr>
        <w:t xml:space="preserve">Les cartes de Cassini et les cartes de l’état-major sont téléchargeables sur le </w:t>
      </w:r>
      <w:proofErr w:type="spellStart"/>
      <w:r w:rsidRPr="00F055BA">
        <w:rPr>
          <w:rFonts w:ascii="Helvetica" w:hAnsi="Helvetica" w:cs="Arial"/>
          <w:color w:val="333333"/>
          <w:sz w:val="21"/>
          <w:szCs w:val="21"/>
        </w:rPr>
        <w:t>Géoportail</w:t>
      </w:r>
      <w:proofErr w:type="spellEnd"/>
      <w:r w:rsidRPr="00F055BA">
        <w:rPr>
          <w:rFonts w:ascii="Helvetica" w:hAnsi="Helvetica" w:cs="Arial"/>
          <w:color w:val="333333"/>
          <w:sz w:val="21"/>
          <w:szCs w:val="21"/>
        </w:rPr>
        <w:t xml:space="preserve"> (version avancée) via la fonctionnalité « Consulter les données historiques ».</w:t>
      </w:r>
    </w:p>
    <w:p w:rsidR="00D3768B" w:rsidRPr="00CF3A0C" w:rsidRDefault="007A50FF" w:rsidP="00F621A7">
      <w:pPr>
        <w:pStyle w:val="Style2"/>
      </w:pPr>
      <w:r w:rsidRPr="00CF3A0C">
        <w:rPr>
          <w:u w:val="single"/>
        </w:rPr>
        <w:t>BD ORTHO® 5 m</w:t>
      </w:r>
      <w:r w:rsidRPr="00CF3A0C">
        <w:t xml:space="preserve"> </w:t>
      </w:r>
      <w:r w:rsidRPr="00CF3A0C">
        <w:rPr>
          <w:b w:val="0"/>
        </w:rPr>
        <w:t>-</w:t>
      </w:r>
      <w:r w:rsidRPr="00CF3A0C">
        <w:t xml:space="preserve"> </w:t>
      </w:r>
      <w:proofErr w:type="spellStart"/>
      <w:r w:rsidRPr="00CF3A0C">
        <w:t>orthophotographie</w:t>
      </w:r>
      <w:proofErr w:type="spellEnd"/>
      <w:r w:rsidRPr="00CF3A0C">
        <w:t xml:space="preserve"> de la France par département</w:t>
      </w:r>
    </w:p>
    <w:p w:rsidR="007A50FF" w:rsidRPr="00CF3A0C" w:rsidRDefault="007A50FF"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La BD ORTHO 5m est l'</w:t>
      </w:r>
      <w:proofErr w:type="spellStart"/>
      <w:r w:rsidRPr="00CF3A0C">
        <w:rPr>
          <w:rFonts w:ascii="Helvetica" w:hAnsi="Helvetica" w:cs="Arial"/>
          <w:color w:val="333333"/>
          <w:sz w:val="21"/>
          <w:szCs w:val="21"/>
        </w:rPr>
        <w:t>orthophotographie</w:t>
      </w:r>
      <w:proofErr w:type="spellEnd"/>
      <w:r w:rsidRPr="00CF3A0C">
        <w:rPr>
          <w:rFonts w:ascii="Helvetica" w:hAnsi="Helvetica" w:cs="Arial"/>
          <w:color w:val="333333"/>
          <w:sz w:val="21"/>
          <w:szCs w:val="21"/>
        </w:rPr>
        <w:t xml:space="preserve"> départementale de l'IGN à une résolution de 5 mètres, disponible par départements.</w:t>
      </w:r>
    </w:p>
    <w:p w:rsidR="007A50FF" w:rsidRPr="00CF3A0C" w:rsidRDefault="007A50FF" w:rsidP="00B5017F">
      <w:pPr>
        <w:spacing w:before="100" w:beforeAutospacing="1" w:after="100" w:afterAutospacing="1" w:line="240" w:lineRule="auto"/>
        <w:rPr>
          <w:rFonts w:ascii="Helvetica" w:hAnsi="Helvetica" w:cs="Arial"/>
          <w:color w:val="333333"/>
          <w:sz w:val="21"/>
          <w:szCs w:val="21"/>
        </w:rPr>
      </w:pPr>
      <w:r w:rsidRPr="00CF3A0C">
        <w:rPr>
          <w:rFonts w:ascii="Helvetica" w:hAnsi="Helvetica" w:cs="Arial"/>
          <w:color w:val="333333"/>
          <w:sz w:val="21"/>
          <w:szCs w:val="21"/>
        </w:rPr>
        <w:t>La BD ORTHO 5m est un outil numérique de référence des collectivités et des ministères, pour mettre en valeur le territoire, enrichir la visualisation de vos données et de vos projets.</w:t>
      </w:r>
    </w:p>
    <w:p w:rsidR="00945875" w:rsidRPr="00CF3A0C" w:rsidRDefault="00DE0E84">
      <w:pPr>
        <w:spacing w:before="100" w:beforeAutospacing="1" w:after="100" w:afterAutospacing="1" w:line="240" w:lineRule="auto"/>
        <w:rPr>
          <w:rFonts w:ascii="Helvetica" w:hAnsi="Helvetica" w:cs="Arial"/>
          <w:color w:val="333333"/>
          <w:sz w:val="21"/>
          <w:szCs w:val="21"/>
        </w:rPr>
      </w:pPr>
      <w:r>
        <w:rPr>
          <w:rFonts w:ascii="Helvetica" w:hAnsi="Helvetica" w:cs="Arial"/>
          <w:color w:val="333333"/>
          <w:sz w:val="21"/>
          <w:szCs w:val="21"/>
        </w:rPr>
        <w:t>T</w:t>
      </w:r>
      <w:r w:rsidR="00945875" w:rsidRPr="00CF3A0C">
        <w:rPr>
          <w:rFonts w:ascii="Helvetica" w:hAnsi="Helvetica" w:cs="Arial"/>
          <w:color w:val="333333"/>
          <w:sz w:val="21"/>
          <w:szCs w:val="21"/>
        </w:rPr>
        <w:t xml:space="preserve">éléchargeable à partir de l’Espace professionnels d’Ign.fr selon les termes de la licence ouverte de la mission Etalab : </w:t>
      </w:r>
      <w:hyperlink r:id="rId15" w:anchor="tab-3" w:history="1">
        <w:r w:rsidR="00945875" w:rsidRPr="00CF3A0C">
          <w:rPr>
            <w:rStyle w:val="Lienhypertexte"/>
          </w:rPr>
          <w:t>http://professionnels.ign.fr/bdortho-5m#tab-3</w:t>
        </w:r>
      </w:hyperlink>
    </w:p>
    <w:p w:rsidR="00193557" w:rsidRPr="00CF3A0C" w:rsidRDefault="005C3604" w:rsidP="005C3604">
      <w:pPr>
        <w:pStyle w:val="Style2"/>
      </w:pPr>
      <w:r w:rsidRPr="00CF3A0C">
        <w:rPr>
          <w:u w:val="single"/>
        </w:rPr>
        <w:t>ROUTE 120</w:t>
      </w:r>
      <w:r w:rsidR="00945875" w:rsidRPr="00CF3A0C">
        <w:rPr>
          <w:u w:val="single"/>
        </w:rPr>
        <w:t>®</w:t>
      </w:r>
    </w:p>
    <w:p w:rsidR="005C3604" w:rsidRPr="00CF3A0C" w:rsidRDefault="005C3604" w:rsidP="00CF3A0C">
      <w:pPr>
        <w:pStyle w:val="Commentaire"/>
      </w:pPr>
      <w:r w:rsidRPr="00CF3A0C">
        <w:rPr>
          <w:rFonts w:ascii="Helvetica" w:hAnsi="Helvetica" w:cs="Arial"/>
          <w:color w:val="333333"/>
          <w:sz w:val="21"/>
          <w:szCs w:val="21"/>
        </w:rPr>
        <w:t xml:space="preserve">ROUTE 120® est la base de données dédiée aux applications cartographiques et routières à l'échelle nationale (du 1:500 000 au 1:4 000 000). La réutilisation de ROUTE120® est gratuite pour tous les usages, y compris commerciaux, selon les termes de la "licence ouverte" version </w:t>
      </w:r>
      <w:r w:rsidR="00CF3A0C" w:rsidRPr="00CF3A0C">
        <w:rPr>
          <w:rFonts w:ascii="Helvetica" w:hAnsi="Helvetica" w:cs="Arial"/>
          <w:color w:val="333333"/>
          <w:sz w:val="21"/>
          <w:szCs w:val="21"/>
        </w:rPr>
        <w:t>1.0 de la mission Etalab. T</w:t>
      </w:r>
      <w:r w:rsidR="00CF3A0C" w:rsidRPr="00CF3A0C">
        <w:t xml:space="preserve">éléchargeable à partir de l’Espace professionnels d’Ign.fr : </w:t>
      </w:r>
      <w:hyperlink r:id="rId16" w:anchor="tab-3" w:history="1">
        <w:r w:rsidR="00CF3A0C" w:rsidRPr="00CF3A0C">
          <w:rPr>
            <w:rStyle w:val="Lienhypertexte"/>
          </w:rPr>
          <w:t>http://professionnels.ign.fr/route120#tab-3</w:t>
        </w:r>
      </w:hyperlink>
    </w:p>
    <w:p w:rsidR="005C3604" w:rsidRPr="00CF3A0C" w:rsidRDefault="005C3604" w:rsidP="005C3604">
      <w:pPr>
        <w:pStyle w:val="Style2"/>
        <w:rPr>
          <w:u w:val="single"/>
        </w:rPr>
      </w:pPr>
      <w:r w:rsidRPr="00CF3A0C">
        <w:rPr>
          <w:u w:val="single"/>
        </w:rPr>
        <w:t>Route 500</w:t>
      </w:r>
      <w:r w:rsidR="00945875" w:rsidRPr="00CF3A0C">
        <w:rPr>
          <w:u w:val="single"/>
        </w:rPr>
        <w:t>®</w:t>
      </w:r>
    </w:p>
    <w:p w:rsidR="005C3604" w:rsidRPr="00CF3A0C" w:rsidRDefault="005C3604" w:rsidP="0057699C">
      <w:pPr>
        <w:pStyle w:val="Style2"/>
        <w:numPr>
          <w:ilvl w:val="0"/>
          <w:numId w:val="0"/>
        </w:numPr>
        <w:rPr>
          <w:b w:val="0"/>
        </w:rPr>
      </w:pPr>
    </w:p>
    <w:p w:rsidR="005C3604" w:rsidRPr="00CF3A0C" w:rsidRDefault="005C3604" w:rsidP="0057699C">
      <w:pPr>
        <w:pStyle w:val="Style2"/>
        <w:numPr>
          <w:ilvl w:val="0"/>
          <w:numId w:val="0"/>
        </w:numPr>
        <w:rPr>
          <w:b w:val="0"/>
        </w:rPr>
      </w:pPr>
      <w:r w:rsidRPr="00CF3A0C">
        <w:rPr>
          <w:b w:val="0"/>
        </w:rPr>
        <w:t xml:space="preserve">ROUTE 500® est </w:t>
      </w:r>
      <w:proofErr w:type="gramStart"/>
      <w:r w:rsidRPr="00CF3A0C">
        <w:rPr>
          <w:b w:val="0"/>
        </w:rPr>
        <w:t>la base de données routières</w:t>
      </w:r>
      <w:proofErr w:type="gramEnd"/>
      <w:r w:rsidRPr="00CF3A0C">
        <w:rPr>
          <w:b w:val="0"/>
        </w:rPr>
        <w:t xml:space="preserve"> décrivant 500 000 km de routes du réseau classé (autoroutes, nationales, départementales) et des éléments d'habillage à des échelles nationales et régionales.</w:t>
      </w:r>
    </w:p>
    <w:p w:rsidR="005C3604" w:rsidRPr="00CF3A0C" w:rsidRDefault="005C3604" w:rsidP="0057699C">
      <w:pPr>
        <w:pStyle w:val="Style2"/>
        <w:numPr>
          <w:ilvl w:val="0"/>
          <w:numId w:val="0"/>
        </w:numPr>
        <w:rPr>
          <w:b w:val="0"/>
        </w:rPr>
      </w:pPr>
      <w:r w:rsidRPr="00CF3A0C">
        <w:rPr>
          <w:b w:val="0"/>
        </w:rPr>
        <w:t>ROUTE 500® permet de situer toute information thématique, d'analyser des données statistiques et de gérer des déplacements routiers.</w:t>
      </w:r>
    </w:p>
    <w:p w:rsidR="005C3604" w:rsidRPr="00CF3A0C" w:rsidRDefault="005C3604" w:rsidP="00CF3A0C">
      <w:pPr>
        <w:pStyle w:val="Commentaire"/>
      </w:pPr>
      <w:r w:rsidRPr="00CF3A0C">
        <w:t>Base de données synthétique et simple d'utilisation permettant un survol des principaux axes routiers français ROUTE 500®, ROUTE 120® et GEOFLA® constituent une gamme de produits compatibles entre eux, faciles d'emploi</w:t>
      </w:r>
      <w:r w:rsidR="00CF3A0C" w:rsidRPr="00CF3A0C">
        <w:rPr>
          <w:b/>
        </w:rPr>
        <w:t xml:space="preserve">. </w:t>
      </w:r>
      <w:r w:rsidR="00DE0E84">
        <w:t>T</w:t>
      </w:r>
      <w:r w:rsidR="00CF3A0C" w:rsidRPr="00CF3A0C">
        <w:t xml:space="preserve">éléchargeable à partir de l’Espace professionnels d’Ign.fr selon les termes de la licence ouverte de la mission Etalab : </w:t>
      </w:r>
      <w:hyperlink r:id="rId17" w:anchor="tab-3" w:history="1">
        <w:r w:rsidR="00CF3A0C" w:rsidRPr="00CF3A0C">
          <w:rPr>
            <w:rStyle w:val="Lienhypertexte"/>
          </w:rPr>
          <w:t>http://professionnels.ign.fr/route500#tab-3</w:t>
        </w:r>
      </w:hyperlink>
    </w:p>
    <w:p w:rsidR="00464087" w:rsidRPr="00CF3A0C" w:rsidRDefault="00464087" w:rsidP="0057699C">
      <w:pPr>
        <w:pStyle w:val="Style2"/>
        <w:numPr>
          <w:ilvl w:val="0"/>
          <w:numId w:val="0"/>
        </w:numPr>
        <w:rPr>
          <w:b w:val="0"/>
        </w:rPr>
      </w:pPr>
    </w:p>
    <w:p w:rsidR="00464087" w:rsidRPr="00CF3A0C" w:rsidRDefault="00464087" w:rsidP="00464087">
      <w:pPr>
        <w:pStyle w:val="Style2"/>
        <w:rPr>
          <w:rFonts w:cs="Helvetica"/>
          <w:u w:val="single"/>
        </w:rPr>
      </w:pPr>
      <w:r w:rsidRPr="00CF3A0C">
        <w:rPr>
          <w:rFonts w:cs="Helvetica"/>
          <w:u w:val="single"/>
        </w:rPr>
        <w:t>RGC® (Répertoire Géographique des Communes) métropole</w:t>
      </w:r>
    </w:p>
    <w:p w:rsidR="00464087" w:rsidRPr="00010FC7" w:rsidRDefault="00464087" w:rsidP="00010FC7">
      <w:pPr>
        <w:pStyle w:val="Commentaire"/>
      </w:pPr>
      <w:r w:rsidRPr="00CF3A0C">
        <w:rPr>
          <w:rFonts w:cs="Helvetica"/>
        </w:rPr>
        <w:t>RGC® est un fichier texte contenant le nom, la situation géographique et l'altitude des chefs-lieux de communes (mairies), couplés à des renseignements administratifs. Le produit RGC® est réédité chaque année.</w:t>
      </w:r>
      <w:r w:rsidR="00010FC7" w:rsidRPr="00010FC7">
        <w:t xml:space="preserve"> </w:t>
      </w:r>
      <w:r w:rsidR="00DE0E84">
        <w:t>T</w:t>
      </w:r>
      <w:r w:rsidR="00010FC7">
        <w:t xml:space="preserve">éléchargeable à partir de l’Espace professionnels d’Ign.fr selon les termes de la licence ouverte de la mission Etalab : </w:t>
      </w:r>
      <w:hyperlink r:id="rId18" w:anchor="tab-3" w:history="1">
        <w:r w:rsidR="00010FC7" w:rsidRPr="003B5971">
          <w:rPr>
            <w:rStyle w:val="Lienhypertexte"/>
          </w:rPr>
          <w:t>http://professionnels.ign.fr/rgc#tab-3</w:t>
        </w:r>
      </w:hyperlink>
    </w:p>
    <w:p w:rsidR="00554BE1" w:rsidRPr="00464087" w:rsidRDefault="00554BE1" w:rsidP="0057699C">
      <w:pPr>
        <w:pStyle w:val="Style2"/>
        <w:numPr>
          <w:ilvl w:val="0"/>
          <w:numId w:val="0"/>
        </w:numPr>
        <w:rPr>
          <w:b w:val="0"/>
        </w:rPr>
      </w:pPr>
    </w:p>
    <w:p w:rsidR="00010FC7" w:rsidRPr="00010FC7" w:rsidRDefault="00554BE1" w:rsidP="00554BE1">
      <w:pPr>
        <w:pStyle w:val="Style2"/>
        <w:rPr>
          <w:rStyle w:val="Style2Car"/>
          <w:b/>
        </w:rPr>
      </w:pPr>
      <w:r w:rsidRPr="00CF3A0C">
        <w:rPr>
          <w:u w:val="single"/>
        </w:rPr>
        <w:t>BD Carthage</w:t>
      </w:r>
      <w:r w:rsidRPr="00F621A7">
        <w:rPr>
          <w:rStyle w:val="Style2Car"/>
        </w:rPr>
        <w:t xml:space="preserve"> </w:t>
      </w:r>
    </w:p>
    <w:p w:rsidR="00554BE1" w:rsidRPr="00F055BA" w:rsidRDefault="00DE0E84" w:rsidP="00F055BA">
      <w:pPr>
        <w:pStyle w:val="Commentaire"/>
        <w:rPr>
          <w:rFonts w:cs="Helvetica"/>
        </w:rPr>
      </w:pPr>
      <w:r>
        <w:rPr>
          <w:rFonts w:cs="Helvetica"/>
        </w:rPr>
        <w:t>L</w:t>
      </w:r>
      <w:r w:rsidR="00554BE1" w:rsidRPr="00010FC7">
        <w:rPr>
          <w:rFonts w:cs="Helvetica"/>
        </w:rPr>
        <w:t xml:space="preserve">a liste des régions hydrographiques a été arrêtée dans la circulaire n°91-50 du 12 février 1991 mais la détermination de leurs limites est sous la responsabilité des Agences de l'Eau. La géométrie est proche de la </w:t>
      </w:r>
      <w:proofErr w:type="spellStart"/>
      <w:r w:rsidR="00554BE1" w:rsidRPr="00010FC7">
        <w:rPr>
          <w:rFonts w:cs="Helvetica"/>
        </w:rPr>
        <w:t>BDTopo</w:t>
      </w:r>
      <w:proofErr w:type="spellEnd"/>
      <w:r w:rsidR="00554BE1" w:rsidRPr="00010FC7">
        <w:rPr>
          <w:rFonts w:cs="Helvetica"/>
        </w:rPr>
        <w:t xml:space="preserve"> IGN qui a été utilisée pour sa </w:t>
      </w:r>
      <w:hyperlink r:id="rId19" w:history="1">
        <w:r w:rsidR="00554BE1" w:rsidRPr="00010FC7">
          <w:rPr>
            <w:rFonts w:cs="Helvetica"/>
          </w:rPr>
          <w:t>réalisation</w:t>
        </w:r>
        <w:r w:rsidR="00010FC7" w:rsidRPr="00010FC7">
          <w:t xml:space="preserve"> </w:t>
        </w:r>
        <w:r w:rsidR="00010FC7">
          <w:t>sur quelques zones, géométrie BD CARTO partout ailleurs</w:t>
        </w:r>
        <w:r w:rsidR="00554BE1" w:rsidRPr="00010FC7">
          <w:rPr>
            <w:rFonts w:cs="Helvetica"/>
          </w:rPr>
          <w:t>. La</w:t>
        </w:r>
      </w:hyperlink>
      <w:r w:rsidR="00554BE1" w:rsidRPr="00010FC7">
        <w:rPr>
          <w:rFonts w:cs="Helvetica"/>
        </w:rPr>
        <w:t xml:space="preserve"> </w:t>
      </w:r>
      <w:proofErr w:type="spellStart"/>
      <w:r w:rsidR="00554BE1" w:rsidRPr="00010FC7">
        <w:rPr>
          <w:rFonts w:cs="Helvetica"/>
        </w:rPr>
        <w:t>BDCarthage</w:t>
      </w:r>
      <w:proofErr w:type="spellEnd"/>
      <w:r w:rsidR="00554BE1" w:rsidRPr="00010FC7">
        <w:rPr>
          <w:rFonts w:cs="Helvetica"/>
        </w:rPr>
        <w:t xml:space="preserve"> Réunion est maintenue par la DEAL </w:t>
      </w:r>
      <w:hyperlink r:id="rId20" w:history="1">
        <w:r w:rsidR="00554BE1" w:rsidRPr="00010FC7">
          <w:rPr>
            <w:rFonts w:cs="Helvetica"/>
          </w:rPr>
          <w:t>Réunion. La</w:t>
        </w:r>
      </w:hyperlink>
      <w:r w:rsidR="00554BE1" w:rsidRPr="00010FC7">
        <w:rPr>
          <w:rFonts w:cs="Helvetica"/>
        </w:rPr>
        <w:t xml:space="preserve"> BD Carthage Réunion est une version validée par le SIE mais pas par l'IGN et des problèmes d'incompatibilité avec des référentiels IGN peuvent </w:t>
      </w:r>
      <w:r>
        <w:rPr>
          <w:rFonts w:cs="Helvetica"/>
        </w:rPr>
        <w:t xml:space="preserve">donc </w:t>
      </w:r>
      <w:r w:rsidR="00554BE1" w:rsidRPr="00010FC7">
        <w:rPr>
          <w:rFonts w:cs="Helvetica"/>
        </w:rPr>
        <w:t>survenir (une mise à jour "officialisera" la BD Carthage avec la validation IGN).</w:t>
      </w:r>
    </w:p>
    <w:p w:rsidR="00010FC7" w:rsidRDefault="00554BE1" w:rsidP="00554BE1">
      <w:pPr>
        <w:pStyle w:val="Style2"/>
      </w:pPr>
      <w:r w:rsidRPr="00CF3A0C">
        <w:rPr>
          <w:u w:val="single"/>
        </w:rPr>
        <w:t>Le programme national Litto3D®</w:t>
      </w:r>
      <w:r w:rsidRPr="00D3768B">
        <w:t xml:space="preserve"> </w:t>
      </w:r>
    </w:p>
    <w:p w:rsidR="00554BE1" w:rsidRPr="00010FC7" w:rsidRDefault="00DE0E84" w:rsidP="00010FC7">
      <w:pPr>
        <w:pStyle w:val="Commentaire"/>
        <w:rPr>
          <w:rFonts w:cs="Helvetica"/>
        </w:rPr>
      </w:pPr>
      <w:r>
        <w:rPr>
          <w:rFonts w:cs="Helvetica"/>
        </w:rPr>
        <w:t>V</w:t>
      </w:r>
      <w:r w:rsidR="00554BE1" w:rsidRPr="00010FC7">
        <w:rPr>
          <w:rFonts w:cs="Helvetica"/>
        </w:rPr>
        <w:t xml:space="preserve">ise à produire un modèle numérique altimétrique de référence, continu terre-mer et précis, sur la frange du littoral métropolitain et ultramarin. Il met en </w:t>
      </w:r>
      <w:proofErr w:type="spellStart"/>
      <w:r w:rsidR="00554BE1" w:rsidRPr="00010FC7">
        <w:rPr>
          <w:rFonts w:cs="Helvetica"/>
        </w:rPr>
        <w:t>oeuvre</w:t>
      </w:r>
      <w:proofErr w:type="spellEnd"/>
      <w:r w:rsidR="00554BE1" w:rsidRPr="00010FC7">
        <w:rPr>
          <w:rFonts w:cs="Helvetica"/>
        </w:rPr>
        <w:t xml:space="preserve"> des moyens de levés par lasers aéroportés (LIDAR), permettant de mesurer les profondeurs dans les zones d'estran difficilement accessibles, en complément des sondeurs multifaisceaux embarqués à bord des navires.</w:t>
      </w:r>
    </w:p>
    <w:p w:rsidR="00554BE1" w:rsidRPr="00D3768B" w:rsidRDefault="00554BE1" w:rsidP="00554BE1">
      <w:pPr>
        <w:spacing w:after="150" w:line="240" w:lineRule="auto"/>
        <w:ind w:left="709"/>
        <w:rPr>
          <w:rFonts w:ascii="Helvetica" w:eastAsia="Times New Roman" w:hAnsi="Helvetica" w:cs="Arial"/>
          <w:color w:val="333333"/>
          <w:sz w:val="21"/>
          <w:szCs w:val="21"/>
          <w:lang w:eastAsia="fr-FR"/>
        </w:rPr>
      </w:pPr>
      <w:r w:rsidRPr="00D3768B">
        <w:rPr>
          <w:rFonts w:ascii="Helvetica" w:eastAsia="Times New Roman" w:hAnsi="Helvetica" w:cs="Arial"/>
          <w:color w:val="333333"/>
          <w:sz w:val="21"/>
          <w:szCs w:val="21"/>
          <w:lang w:eastAsia="fr-FR"/>
        </w:rPr>
        <w:t>Litto3D® décrit la bande littorale :</w:t>
      </w:r>
    </w:p>
    <w:p w:rsidR="00554BE1" w:rsidRPr="00D3768B" w:rsidRDefault="00554BE1" w:rsidP="00F37F5A">
      <w:pPr>
        <w:numPr>
          <w:ilvl w:val="0"/>
          <w:numId w:val="3"/>
        </w:numPr>
        <w:spacing w:before="100" w:beforeAutospacing="1" w:after="100" w:afterAutospacing="1" w:line="240" w:lineRule="auto"/>
        <w:ind w:left="851"/>
        <w:rPr>
          <w:rFonts w:ascii="Helvetica" w:eastAsia="Times New Roman" w:hAnsi="Helvetica" w:cs="Arial"/>
          <w:color w:val="333333"/>
          <w:sz w:val="21"/>
          <w:szCs w:val="21"/>
          <w:lang w:eastAsia="fr-FR"/>
        </w:rPr>
      </w:pPr>
      <w:r w:rsidRPr="00D3768B">
        <w:rPr>
          <w:rFonts w:ascii="Helvetica" w:eastAsia="Times New Roman" w:hAnsi="Helvetica" w:cs="Arial"/>
          <w:color w:val="333333"/>
          <w:sz w:val="21"/>
          <w:szCs w:val="21"/>
          <w:lang w:eastAsia="fr-FR"/>
        </w:rPr>
        <w:t>en mer, jusqu'à l'isobathe 10m et au plus jusqu'à 6 milles marins des côtes;</w:t>
      </w:r>
    </w:p>
    <w:p w:rsidR="00554BE1" w:rsidRPr="00D3768B" w:rsidRDefault="00554BE1" w:rsidP="00F37F5A">
      <w:pPr>
        <w:numPr>
          <w:ilvl w:val="0"/>
          <w:numId w:val="3"/>
        </w:numPr>
        <w:spacing w:before="100" w:beforeAutospacing="1" w:after="100" w:afterAutospacing="1" w:line="240" w:lineRule="auto"/>
        <w:ind w:left="851"/>
        <w:rPr>
          <w:rFonts w:ascii="Helvetica" w:eastAsia="Times New Roman" w:hAnsi="Helvetica" w:cs="Arial"/>
          <w:color w:val="333333"/>
          <w:sz w:val="21"/>
          <w:szCs w:val="21"/>
          <w:lang w:eastAsia="fr-FR"/>
        </w:rPr>
      </w:pPr>
      <w:r w:rsidRPr="00D3768B">
        <w:rPr>
          <w:rFonts w:ascii="Helvetica" w:eastAsia="Times New Roman" w:hAnsi="Helvetica" w:cs="Arial"/>
          <w:color w:val="333333"/>
          <w:sz w:val="21"/>
          <w:szCs w:val="21"/>
          <w:lang w:eastAsia="fr-FR"/>
        </w:rPr>
        <w:t>sur terre, jusqu'à l'altitude +10m et à au moins 2km à l'intérieur des terres.</w:t>
      </w:r>
    </w:p>
    <w:p w:rsidR="00554BE1" w:rsidRPr="00D3768B" w:rsidRDefault="00554BE1" w:rsidP="00554BE1">
      <w:pPr>
        <w:spacing w:after="150" w:line="240" w:lineRule="auto"/>
        <w:ind w:left="567" w:firstLine="142"/>
        <w:rPr>
          <w:rFonts w:ascii="Helvetica" w:eastAsia="Times New Roman" w:hAnsi="Helvetica" w:cs="Arial"/>
          <w:color w:val="333333"/>
          <w:sz w:val="21"/>
          <w:szCs w:val="21"/>
          <w:lang w:eastAsia="fr-FR"/>
        </w:rPr>
      </w:pPr>
      <w:r w:rsidRPr="00D3768B">
        <w:rPr>
          <w:rFonts w:ascii="Helvetica" w:eastAsia="Times New Roman" w:hAnsi="Helvetica" w:cs="Arial"/>
          <w:color w:val="333333"/>
          <w:sz w:val="21"/>
          <w:szCs w:val="21"/>
          <w:lang w:eastAsia="fr-FR"/>
        </w:rPr>
        <w:t>Ce référentiel Litto3D® a été réalisé par l'Institut national de l'information géographique et forestière (IGN) et le Service hydrographique et océanographique de la marine (SHOM) en partenariat avec le Ministère de l'Ecologie, du Développement durable, des Transports et du Logement, l'Agence des Aires Marines Protégées, la Préfecture de Mayotte, et le Conseil Général de Mayotte.</w:t>
      </w:r>
    </w:p>
    <w:p w:rsidR="00554BE1" w:rsidRPr="00D3768B" w:rsidRDefault="00554BE1" w:rsidP="00554BE1">
      <w:pPr>
        <w:spacing w:after="150" w:line="240" w:lineRule="auto"/>
        <w:ind w:left="567" w:firstLine="142"/>
        <w:rPr>
          <w:rFonts w:ascii="Helvetica" w:eastAsia="Times New Roman" w:hAnsi="Helvetica" w:cs="Arial"/>
          <w:color w:val="333333"/>
          <w:sz w:val="21"/>
          <w:szCs w:val="21"/>
          <w:lang w:eastAsia="fr-FR"/>
        </w:rPr>
      </w:pPr>
      <w:r w:rsidRPr="00D3768B">
        <w:rPr>
          <w:rFonts w:eastAsia="Times New Roman"/>
          <w:i/>
          <w:iCs/>
          <w:lang w:eastAsia="fr-FR"/>
        </w:rPr>
        <w:t>Format de diffusion :</w:t>
      </w:r>
      <w:r w:rsidRPr="00D3768B">
        <w:rPr>
          <w:rFonts w:eastAsia="Times New Roman"/>
          <w:b/>
          <w:bCs/>
          <w:lang w:eastAsia="fr-FR"/>
        </w:rPr>
        <w:t xml:space="preserve"> </w:t>
      </w:r>
      <w:r w:rsidRPr="00D3768B">
        <w:rPr>
          <w:rFonts w:ascii="Helvetica" w:eastAsia="Times New Roman" w:hAnsi="Helvetica" w:cs="Arial"/>
          <w:color w:val="333333"/>
          <w:sz w:val="21"/>
          <w:szCs w:val="21"/>
          <w:lang w:eastAsia="fr-FR"/>
        </w:rPr>
        <w:t>Litto3D® est disponible sous deux formes : un semis de points tridimensionnels (XYZ) et un modèle numérique de terrain maillé et qualifié, structuré en dalles de 1km² (ASC).</w:t>
      </w:r>
    </w:p>
    <w:p w:rsidR="00554BE1" w:rsidRPr="00D3768B" w:rsidRDefault="00554BE1" w:rsidP="00554BE1">
      <w:pPr>
        <w:spacing w:after="150" w:line="240" w:lineRule="auto"/>
        <w:ind w:left="567" w:firstLine="142"/>
        <w:rPr>
          <w:rFonts w:ascii="Helvetica" w:eastAsia="Times New Roman" w:hAnsi="Helvetica" w:cs="Arial"/>
          <w:color w:val="333333"/>
          <w:sz w:val="21"/>
          <w:szCs w:val="21"/>
          <w:lang w:eastAsia="fr-FR"/>
        </w:rPr>
      </w:pPr>
      <w:r w:rsidRPr="00D3768B">
        <w:rPr>
          <w:rFonts w:eastAsia="Times New Roman"/>
          <w:i/>
          <w:iCs/>
          <w:lang w:eastAsia="fr-FR"/>
        </w:rPr>
        <w:t>Systèmes de référence et projection</w:t>
      </w:r>
      <w:r w:rsidRPr="00D3768B">
        <w:rPr>
          <w:rFonts w:eastAsia="Times New Roman"/>
          <w:b/>
          <w:bCs/>
          <w:lang w:eastAsia="fr-FR"/>
        </w:rPr>
        <w:t xml:space="preserve"> :</w:t>
      </w:r>
      <w:r w:rsidRPr="00D3768B">
        <w:rPr>
          <w:rFonts w:ascii="Helvetica" w:eastAsia="Times New Roman" w:hAnsi="Helvetica" w:cs="Arial"/>
          <w:color w:val="333333"/>
          <w:sz w:val="21"/>
          <w:szCs w:val="21"/>
          <w:lang w:eastAsia="fr-FR"/>
        </w:rPr>
        <w:t xml:space="preserve"> Les données sont </w:t>
      </w:r>
      <w:proofErr w:type="spellStart"/>
      <w:r w:rsidRPr="00D3768B">
        <w:rPr>
          <w:rFonts w:ascii="Helvetica" w:eastAsia="Times New Roman" w:hAnsi="Helvetica" w:cs="Arial"/>
          <w:color w:val="333333"/>
          <w:sz w:val="21"/>
          <w:szCs w:val="21"/>
          <w:lang w:eastAsia="fr-FR"/>
        </w:rPr>
        <w:t>géoréférencées</w:t>
      </w:r>
      <w:proofErr w:type="spellEnd"/>
      <w:r w:rsidRPr="00D3768B">
        <w:rPr>
          <w:rFonts w:ascii="Helvetica" w:eastAsia="Times New Roman" w:hAnsi="Helvetica" w:cs="Arial"/>
          <w:color w:val="333333"/>
          <w:sz w:val="21"/>
          <w:szCs w:val="21"/>
          <w:lang w:eastAsia="fr-FR"/>
        </w:rPr>
        <w:t xml:space="preserve"> dans les projections Lambert-93 pour la métropole et UTM pour les DOM, associées au système géodésique légal de la zone concernée (RGF93 pour la métropole). Le système d'altitude est le système légal de la zone (IGN 1969 pour la métropole).</w:t>
      </w:r>
    </w:p>
    <w:p w:rsidR="00010FC7" w:rsidRPr="00010FC7" w:rsidRDefault="00010FC7" w:rsidP="00010FC7">
      <w:pPr>
        <w:pStyle w:val="Commentaire"/>
        <w:rPr>
          <w:rFonts w:cs="Helvetica"/>
        </w:rPr>
      </w:pPr>
      <w:r w:rsidRPr="00010FC7">
        <w:rPr>
          <w:rFonts w:cs="Helvetica"/>
        </w:rPr>
        <w:t xml:space="preserve">Les dalles sont téléchargeables librement et gratuitement selon les termes de la licence ouverte de la mission Etalab sur l'espace de diffusion du SHOM. </w:t>
      </w:r>
      <w:hyperlink r:id="rId21" w:history="1">
        <w:r w:rsidRPr="00010FC7">
          <w:rPr>
            <w:rFonts w:cs="Helvetica"/>
          </w:rPr>
          <w:t>http://diffusion.shom.fr</w:t>
        </w:r>
      </w:hyperlink>
      <w:r w:rsidRPr="00010FC7">
        <w:rPr>
          <w:rFonts w:cs="Helvetica"/>
        </w:rPr>
        <w:t xml:space="preserve"> </w:t>
      </w:r>
    </w:p>
    <w:p w:rsidR="00554BE1" w:rsidRPr="00010FC7" w:rsidRDefault="00554BE1" w:rsidP="00554BE1">
      <w:pPr>
        <w:pStyle w:val="Style2"/>
        <w:rPr>
          <w:u w:val="single"/>
        </w:rPr>
      </w:pPr>
      <w:r w:rsidRPr="00010FC7">
        <w:rPr>
          <w:u w:val="single"/>
        </w:rPr>
        <w:t>Base d'Adresses Nationale</w:t>
      </w:r>
    </w:p>
    <w:p w:rsidR="00554BE1" w:rsidRPr="00010FC7" w:rsidRDefault="00554BE1" w:rsidP="00010FC7">
      <w:pPr>
        <w:pStyle w:val="Commentaire"/>
        <w:rPr>
          <w:rFonts w:cs="Helvetica"/>
        </w:rPr>
      </w:pPr>
      <w:r w:rsidRPr="00010FC7">
        <w:rPr>
          <w:rFonts w:cs="Helvetica"/>
        </w:rPr>
        <w:t>La Base Adresse Nationale est une base de données qui a pour but de référencer l'intégralité des adresses du territoire français.</w:t>
      </w:r>
    </w:p>
    <w:p w:rsidR="00554BE1" w:rsidRPr="00010FC7" w:rsidRDefault="00554BE1" w:rsidP="00010FC7">
      <w:pPr>
        <w:pStyle w:val="Commentaire"/>
        <w:rPr>
          <w:rFonts w:cs="Helvetica"/>
        </w:rPr>
      </w:pPr>
      <w:r w:rsidRPr="00010FC7">
        <w:rPr>
          <w:rFonts w:cs="Helvetica"/>
        </w:rPr>
        <w:t>Elle contient la position géographique de plus de 25 millions d'adresses.</w:t>
      </w:r>
    </w:p>
    <w:p w:rsidR="00554BE1" w:rsidRPr="00010FC7" w:rsidRDefault="00554BE1" w:rsidP="00010FC7">
      <w:pPr>
        <w:pStyle w:val="Commentaire"/>
        <w:rPr>
          <w:rFonts w:cs="Helvetica"/>
        </w:rPr>
      </w:pPr>
      <w:r w:rsidRPr="00010FC7">
        <w:rPr>
          <w:rFonts w:cs="Helvetica"/>
        </w:rPr>
        <w:t>Elle est constituée par la collaboration entre:</w:t>
      </w:r>
    </w:p>
    <w:p w:rsidR="00554BE1" w:rsidRPr="00F055BA" w:rsidRDefault="00554BE1" w:rsidP="00F37F5A">
      <w:pPr>
        <w:numPr>
          <w:ilvl w:val="0"/>
          <w:numId w:val="3"/>
        </w:numPr>
        <w:spacing w:before="100" w:beforeAutospacing="1" w:after="100" w:afterAutospacing="1" w:line="240" w:lineRule="auto"/>
        <w:ind w:left="851"/>
        <w:rPr>
          <w:rFonts w:ascii="Helvetica" w:eastAsia="Times New Roman" w:hAnsi="Helvetica" w:cs="Arial"/>
          <w:color w:val="333333"/>
          <w:sz w:val="18"/>
          <w:szCs w:val="18"/>
          <w:lang w:eastAsia="fr-FR"/>
        </w:rPr>
      </w:pPr>
      <w:r w:rsidRPr="00F055BA">
        <w:rPr>
          <w:rFonts w:ascii="Helvetica" w:eastAsia="Times New Roman" w:hAnsi="Helvetica" w:cs="Arial"/>
          <w:color w:val="333333"/>
          <w:sz w:val="18"/>
          <w:szCs w:val="18"/>
          <w:lang w:eastAsia="fr-FR"/>
        </w:rPr>
        <w:t>des acteurs nationaux tels que l'IGN et La Poste,</w:t>
      </w:r>
    </w:p>
    <w:p w:rsidR="00554BE1" w:rsidRPr="00F055BA" w:rsidRDefault="00554BE1" w:rsidP="00F37F5A">
      <w:pPr>
        <w:numPr>
          <w:ilvl w:val="0"/>
          <w:numId w:val="3"/>
        </w:numPr>
        <w:spacing w:before="100" w:beforeAutospacing="1" w:after="100" w:afterAutospacing="1" w:line="240" w:lineRule="auto"/>
        <w:ind w:left="851"/>
        <w:rPr>
          <w:rFonts w:ascii="Helvetica" w:eastAsia="Times New Roman" w:hAnsi="Helvetica" w:cs="Arial"/>
          <w:color w:val="333333"/>
          <w:sz w:val="18"/>
          <w:szCs w:val="18"/>
          <w:lang w:eastAsia="fr-FR"/>
        </w:rPr>
      </w:pPr>
      <w:r w:rsidRPr="00F055BA">
        <w:rPr>
          <w:rFonts w:ascii="Helvetica" w:eastAsia="Times New Roman" w:hAnsi="Helvetica" w:cs="Arial"/>
          <w:color w:val="333333"/>
          <w:sz w:val="18"/>
          <w:szCs w:val="18"/>
          <w:lang w:eastAsia="fr-FR"/>
        </w:rPr>
        <w:t>des acteurs locaux tels que les collectivités, les communes, les SDIS,</w:t>
      </w:r>
    </w:p>
    <w:p w:rsidR="00554BE1" w:rsidRPr="00F055BA" w:rsidRDefault="00554BE1" w:rsidP="00F37F5A">
      <w:pPr>
        <w:numPr>
          <w:ilvl w:val="0"/>
          <w:numId w:val="3"/>
        </w:numPr>
        <w:spacing w:before="100" w:beforeAutospacing="1" w:after="100" w:afterAutospacing="1" w:line="240" w:lineRule="auto"/>
        <w:ind w:left="851"/>
        <w:rPr>
          <w:rFonts w:ascii="Helvetica" w:eastAsia="Times New Roman" w:hAnsi="Helvetica" w:cs="Arial"/>
          <w:color w:val="333333"/>
          <w:sz w:val="18"/>
          <w:szCs w:val="18"/>
          <w:lang w:eastAsia="fr-FR"/>
        </w:rPr>
      </w:pPr>
      <w:r w:rsidRPr="00F055BA">
        <w:rPr>
          <w:rFonts w:ascii="Helvetica" w:eastAsia="Times New Roman" w:hAnsi="Helvetica" w:cs="Arial"/>
          <w:color w:val="333333"/>
          <w:sz w:val="18"/>
          <w:szCs w:val="18"/>
          <w:lang w:eastAsia="fr-FR"/>
        </w:rPr>
        <w:t xml:space="preserve">des citoyens par exemple à travers le projet </w:t>
      </w:r>
      <w:proofErr w:type="spellStart"/>
      <w:r w:rsidRPr="00F055BA">
        <w:rPr>
          <w:rFonts w:ascii="Helvetica" w:eastAsia="Times New Roman" w:hAnsi="Helvetica" w:cs="Arial"/>
          <w:color w:val="333333"/>
          <w:sz w:val="18"/>
          <w:szCs w:val="18"/>
          <w:lang w:eastAsia="fr-FR"/>
        </w:rPr>
        <w:t>OpenStreetMap</w:t>
      </w:r>
      <w:proofErr w:type="spellEnd"/>
      <w:r w:rsidRPr="00F055BA">
        <w:rPr>
          <w:rFonts w:ascii="Helvetica" w:eastAsia="Times New Roman" w:hAnsi="Helvetica" w:cs="Arial"/>
          <w:color w:val="333333"/>
          <w:sz w:val="18"/>
          <w:szCs w:val="18"/>
          <w:lang w:eastAsia="fr-FR"/>
        </w:rPr>
        <w:t xml:space="preserve"> et l'association </w:t>
      </w:r>
      <w:proofErr w:type="spellStart"/>
      <w:r w:rsidRPr="00F055BA">
        <w:rPr>
          <w:rFonts w:ascii="Helvetica" w:eastAsia="Times New Roman" w:hAnsi="Helvetica" w:cs="Arial"/>
          <w:color w:val="333333"/>
          <w:sz w:val="18"/>
          <w:szCs w:val="18"/>
          <w:lang w:eastAsia="fr-FR"/>
        </w:rPr>
        <w:t>OpenStreetMap</w:t>
      </w:r>
      <w:proofErr w:type="spellEnd"/>
      <w:r w:rsidRPr="00F055BA">
        <w:rPr>
          <w:rFonts w:ascii="Helvetica" w:eastAsia="Times New Roman" w:hAnsi="Helvetica" w:cs="Arial"/>
          <w:color w:val="333333"/>
          <w:sz w:val="18"/>
          <w:szCs w:val="18"/>
          <w:lang w:eastAsia="fr-FR"/>
        </w:rPr>
        <w:t xml:space="preserve"> France. </w:t>
      </w:r>
    </w:p>
    <w:p w:rsidR="00875332" w:rsidRDefault="00554BE1" w:rsidP="00F055BA">
      <w:pPr>
        <w:pStyle w:val="Commentaire"/>
        <w:rPr>
          <w:rFonts w:asciiTheme="majorHAnsi" w:eastAsiaTheme="majorEastAsia" w:hAnsiTheme="majorHAnsi" w:cstheme="majorBidi"/>
          <w:b/>
          <w:bCs/>
          <w:i/>
          <w:iCs/>
          <w:color w:val="4F81BD" w:themeColor="accent1"/>
          <w:sz w:val="28"/>
          <w:szCs w:val="28"/>
        </w:rPr>
      </w:pPr>
      <w:r w:rsidRPr="00F055BA">
        <w:rPr>
          <w:rFonts w:cs="Helvetica"/>
        </w:rPr>
        <w:t xml:space="preserve">Le projet est </w:t>
      </w:r>
      <w:proofErr w:type="spellStart"/>
      <w:r w:rsidRPr="00F055BA">
        <w:rPr>
          <w:rFonts w:cs="Helvetica"/>
        </w:rPr>
        <w:t>co</w:t>
      </w:r>
      <w:proofErr w:type="spellEnd"/>
      <w:r w:rsidRPr="00F055BA">
        <w:rPr>
          <w:rFonts w:cs="Helvetica"/>
        </w:rPr>
        <w:t>-gouverné par l'Administrateur Général des Données et le Conseil National de l'Information Géographique.</w:t>
      </w:r>
      <w:r w:rsidR="00F055BA">
        <w:rPr>
          <w:rFonts w:cs="Helvetica"/>
        </w:rPr>
        <w:t xml:space="preserve"> </w:t>
      </w:r>
      <w:r w:rsidRPr="00F055BA">
        <w:rPr>
          <w:rFonts w:cs="Helvetica"/>
        </w:rPr>
        <w:t xml:space="preserve">Elle est diffusée sur le site </w:t>
      </w:r>
      <w:hyperlink r:id="rId22" w:history="1">
        <w:r w:rsidRPr="00F055BA">
          <w:rPr>
            <w:rFonts w:cs="Helvetica"/>
          </w:rPr>
          <w:t>adresse.data.gouv.fr</w:t>
        </w:r>
      </w:hyperlink>
      <w:r w:rsidRPr="00F055BA">
        <w:rPr>
          <w:rFonts w:cs="Helvetica"/>
        </w:rPr>
        <w:t xml:space="preserve"> développé par la mission Etalab du Secrétariat Général à la Modernisation de l'Action Publique (SGMAP).</w:t>
      </w:r>
      <w:r w:rsidR="00875332">
        <w:rPr>
          <w:sz w:val="28"/>
          <w:szCs w:val="28"/>
        </w:rPr>
        <w:br w:type="page"/>
      </w:r>
    </w:p>
    <w:p w:rsidR="005C3604" w:rsidRPr="000B7AE6" w:rsidRDefault="005C3604" w:rsidP="000B7AE6">
      <w:pPr>
        <w:pStyle w:val="Titre4"/>
        <w:ind w:left="360"/>
        <w:rPr>
          <w:sz w:val="28"/>
          <w:szCs w:val="28"/>
        </w:rPr>
      </w:pPr>
      <w:r w:rsidRPr="000B7AE6">
        <w:rPr>
          <w:sz w:val="28"/>
          <w:szCs w:val="28"/>
        </w:rPr>
        <w:lastRenderedPageBreak/>
        <w:t xml:space="preserve">Clef flux de </w:t>
      </w:r>
      <w:r w:rsidR="0034306A">
        <w:rPr>
          <w:sz w:val="28"/>
          <w:szCs w:val="28"/>
        </w:rPr>
        <w:t xml:space="preserve">l’ensemble des </w:t>
      </w:r>
      <w:r w:rsidRPr="000B7AE6">
        <w:rPr>
          <w:sz w:val="28"/>
          <w:szCs w:val="28"/>
        </w:rPr>
        <w:t>données IGN </w:t>
      </w:r>
      <w:r w:rsidR="00254608">
        <w:rPr>
          <w:sz w:val="28"/>
          <w:szCs w:val="28"/>
        </w:rPr>
        <w:t xml:space="preserve">pour l’hackathon </w:t>
      </w:r>
      <w:proofErr w:type="spellStart"/>
      <w:r w:rsidR="00254608">
        <w:rPr>
          <w:sz w:val="28"/>
          <w:szCs w:val="28"/>
        </w:rPr>
        <w:t>HackBiodiv</w:t>
      </w:r>
      <w:proofErr w:type="spellEnd"/>
    </w:p>
    <w:p w:rsidR="00332097" w:rsidRDefault="00332097" w:rsidP="002043FD">
      <w:pPr>
        <w:pStyle w:val="Paragraphedeliste"/>
        <w:ind w:left="0"/>
      </w:pPr>
    </w:p>
    <w:p w:rsidR="00875332" w:rsidRPr="00332097" w:rsidRDefault="00875332" w:rsidP="00220470">
      <w:pPr>
        <w:spacing w:before="100" w:beforeAutospacing="1" w:after="100" w:afterAutospacing="1"/>
        <w:jc w:val="both"/>
      </w:pPr>
      <w:r w:rsidRPr="005D03FD">
        <w:t xml:space="preserve">Dans le cadre de votre inscription </w:t>
      </w:r>
      <w:r>
        <w:t xml:space="preserve">au </w:t>
      </w:r>
      <w:proofErr w:type="spellStart"/>
      <w:r>
        <w:t>Barcamp</w:t>
      </w:r>
      <w:proofErr w:type="spellEnd"/>
      <w:r>
        <w:t xml:space="preserve"> et </w:t>
      </w:r>
      <w:r w:rsidRPr="005D03FD">
        <w:t xml:space="preserve">à l’hackathon </w:t>
      </w:r>
      <w:proofErr w:type="spellStart"/>
      <w:r>
        <w:t>HackBiodiv</w:t>
      </w:r>
      <w:proofErr w:type="spellEnd"/>
      <w:r w:rsidRPr="005D03FD">
        <w:t xml:space="preserve">, (du </w:t>
      </w:r>
      <w:r>
        <w:t>14/04/2016 au 5/06</w:t>
      </w:r>
      <w:r w:rsidRPr="005D03FD">
        <w:t xml:space="preserve">/2016) vous bénéficiez de l’accès </w:t>
      </w:r>
      <w:r w:rsidR="00220470">
        <w:t xml:space="preserve">privilégié </w:t>
      </w:r>
      <w:r w:rsidR="005417B7">
        <w:t xml:space="preserve">à </w:t>
      </w:r>
      <w:r w:rsidR="005417B7" w:rsidRPr="00220470">
        <w:rPr>
          <w:b/>
        </w:rPr>
        <w:t xml:space="preserve">la plateforme </w:t>
      </w:r>
      <w:proofErr w:type="spellStart"/>
      <w:r w:rsidR="005417B7" w:rsidRPr="00220470">
        <w:rPr>
          <w:b/>
        </w:rPr>
        <w:t>Géoportail</w:t>
      </w:r>
      <w:proofErr w:type="spellEnd"/>
      <w:r w:rsidRPr="00220470">
        <w:t xml:space="preserve">, </w:t>
      </w:r>
      <w:r w:rsidRPr="005D03FD">
        <w:t xml:space="preserve">mis à disposition par l’IGN, l’institut national </w:t>
      </w:r>
      <w:r>
        <w:t>de l’information géographique et forestière</w:t>
      </w:r>
      <w:r w:rsidRPr="00332097">
        <w:t>, en comp</w:t>
      </w:r>
      <w:r>
        <w:t>lément de ces données open data.</w:t>
      </w:r>
    </w:p>
    <w:p w:rsidR="00875332" w:rsidRDefault="00875332" w:rsidP="00875332">
      <w:pPr>
        <w:pStyle w:val="Paragraphedeliste"/>
        <w:ind w:left="0"/>
      </w:pPr>
      <w:r w:rsidRPr="00332097">
        <w:t xml:space="preserve">Cette </w:t>
      </w:r>
      <w:r w:rsidR="00220470">
        <w:t>plateforme</w:t>
      </w:r>
      <w:r w:rsidRPr="00332097">
        <w:t xml:space="preserve"> vous donnera un accès privilégié à l’ensemble des données IGN durant 7 mois</w:t>
      </w:r>
      <w:r>
        <w:t>.</w:t>
      </w:r>
    </w:p>
    <w:p w:rsidR="00875332" w:rsidRDefault="00875332" w:rsidP="00875332">
      <w:pPr>
        <w:pStyle w:val="Paragraphedeliste"/>
        <w:ind w:left="0"/>
      </w:pPr>
      <w:r>
        <w:t>S</w:t>
      </w:r>
      <w:r w:rsidRPr="00332097">
        <w:t>i votre projet est retenu par le jury</w:t>
      </w:r>
      <w:r>
        <w:t>,</w:t>
      </w:r>
      <w:r w:rsidRPr="00332097">
        <w:t xml:space="preserve"> cet accès aux données sera prolongé sur 12 mois</w:t>
      </w:r>
      <w:r>
        <w:t>.</w:t>
      </w:r>
    </w:p>
    <w:p w:rsidR="00875332" w:rsidRPr="00332097" w:rsidRDefault="00875332" w:rsidP="00875332">
      <w:pPr>
        <w:pStyle w:val="Paragraphedeliste"/>
        <w:ind w:left="0"/>
      </w:pPr>
      <w:r>
        <w:t xml:space="preserve">Toutes données sont téléchargeables ou consultables au travers des </w:t>
      </w:r>
      <w:proofErr w:type="spellStart"/>
      <w:r>
        <w:t>géoservices</w:t>
      </w:r>
      <w:proofErr w:type="spellEnd"/>
      <w:r>
        <w:t xml:space="preserve"> IGN mise à disposition (Nous vous incitons à exploiter les données via les web services car elles seront plus opérationnelles).</w:t>
      </w:r>
      <w:r w:rsidRPr="002043FD">
        <w:t xml:space="preserve"> </w:t>
      </w:r>
    </w:p>
    <w:p w:rsidR="00875332" w:rsidRPr="00332097" w:rsidRDefault="00875332" w:rsidP="00875332">
      <w:pPr>
        <w:pStyle w:val="Paragraphedeliste"/>
        <w:ind w:left="0"/>
      </w:pPr>
      <w:r w:rsidRPr="00332097">
        <w:t xml:space="preserve">Pour </w:t>
      </w:r>
      <w:r>
        <w:t>une</w:t>
      </w:r>
      <w:r w:rsidRPr="00332097">
        <w:t xml:space="preserve"> mise à disposition</w:t>
      </w:r>
      <w:r w:rsidR="00220470">
        <w:t xml:space="preserve"> immédiate</w:t>
      </w:r>
      <w:r w:rsidRPr="00332097">
        <w:t xml:space="preserve">, il vous suffit de prendre connaissance </w:t>
      </w:r>
      <w:r>
        <w:t>d</w:t>
      </w:r>
      <w:r w:rsidRPr="00332097">
        <w:t xml:space="preserve">es conditions générales d'utilisation de la licence de développement disponibles </w:t>
      </w:r>
      <w:r>
        <w:t xml:space="preserve">à l’adresse </w:t>
      </w:r>
      <w:r w:rsidRPr="00332097">
        <w:t>suivant</w:t>
      </w:r>
      <w:r>
        <w:t>e</w:t>
      </w:r>
      <w:r w:rsidRPr="00332097">
        <w:t xml:space="preserve"> :</w:t>
      </w:r>
    </w:p>
    <w:p w:rsidR="00875332" w:rsidRDefault="00F71AA7" w:rsidP="00875332">
      <w:pPr>
        <w:pStyle w:val="Paragraphedeliste"/>
        <w:ind w:left="0"/>
      </w:pPr>
      <w:hyperlink r:id="rId23" w:history="1">
        <w:r w:rsidR="00875332" w:rsidRPr="00800B83">
          <w:rPr>
            <w:rStyle w:val="Lienhypertexte"/>
          </w:rPr>
          <w:t>http://api.ign.fr/conditions-generales</w:t>
        </w:r>
      </w:hyperlink>
      <w:r w:rsidR="00875332">
        <w:t xml:space="preserve"> </w:t>
      </w:r>
      <w:r w:rsidR="00875332" w:rsidRPr="00332097">
        <w:t xml:space="preserve">et </w:t>
      </w:r>
      <w:r w:rsidR="00875332">
        <w:t xml:space="preserve">de vous manifester par mail à l’adresse suivante : </w:t>
      </w:r>
      <w:hyperlink r:id="rId24" w:history="1">
        <w:r w:rsidR="00875332" w:rsidRPr="00BF1E3C">
          <w:rPr>
            <w:rStyle w:val="Lienhypertexte"/>
          </w:rPr>
          <w:t>hackathon-clef-API@ign.fr</w:t>
        </w:r>
      </w:hyperlink>
      <w:r w:rsidR="00875332">
        <w:t>, en nous indiquant :</w:t>
      </w:r>
    </w:p>
    <w:p w:rsidR="00875332" w:rsidRDefault="00875332" w:rsidP="00875332">
      <w:pPr>
        <w:pStyle w:val="Paragraphedeliste"/>
        <w:ind w:left="0"/>
      </w:pPr>
      <w:r>
        <w:t>-Date</w:t>
      </w:r>
    </w:p>
    <w:p w:rsidR="00875332" w:rsidRDefault="00875332" w:rsidP="00875332">
      <w:pPr>
        <w:pStyle w:val="Paragraphedeliste"/>
        <w:ind w:left="0"/>
      </w:pPr>
      <w:r>
        <w:t xml:space="preserve">-Nom de l’équipe et/ou mails des personnes souhaitant </w:t>
      </w:r>
      <w:r w:rsidR="00220470">
        <w:t xml:space="preserve">en </w:t>
      </w:r>
      <w:r>
        <w:t xml:space="preserve">bénéficier </w:t>
      </w:r>
    </w:p>
    <w:p w:rsidR="00875332" w:rsidRDefault="00875332" w:rsidP="00875332">
      <w:pPr>
        <w:pStyle w:val="Paragraphedeliste"/>
        <w:ind w:left="0"/>
      </w:pPr>
      <w:r>
        <w:t>-Mentionner que vous avez lu et approuvé les conditions générales :</w:t>
      </w:r>
      <w:r w:rsidRPr="00800B83">
        <w:t xml:space="preserve"> </w:t>
      </w:r>
      <w:hyperlink r:id="rId25" w:history="1">
        <w:r w:rsidRPr="00800B83">
          <w:rPr>
            <w:rStyle w:val="Lienhypertexte"/>
          </w:rPr>
          <w:t>http://api.ign.fr/conditions-generales</w:t>
        </w:r>
      </w:hyperlink>
    </w:p>
    <w:p w:rsidR="00875332" w:rsidRDefault="00875332" w:rsidP="00875332">
      <w:pPr>
        <w:spacing w:before="100" w:beforeAutospacing="1" w:after="100" w:afterAutospacing="1"/>
        <w:jc w:val="both"/>
        <w:rPr>
          <w:color w:val="000000"/>
        </w:rPr>
      </w:pPr>
      <w:r w:rsidRPr="005D03FD">
        <w:rPr>
          <w:color w:val="000000"/>
        </w:rPr>
        <w:t xml:space="preserve">Vous recevrez à la suite de cette confirmation le numéro de clé pour un usage immédiat. </w:t>
      </w:r>
    </w:p>
    <w:p w:rsidR="00875332" w:rsidRDefault="00875332" w:rsidP="00875332">
      <w:pPr>
        <w:pStyle w:val="Paragraphedeliste"/>
        <w:ind w:left="0"/>
        <w:rPr>
          <w:color w:val="000000"/>
        </w:rPr>
      </w:pPr>
      <w:r w:rsidRPr="005A7382">
        <w:t xml:space="preserve">Pour commencer à utiliser votre clé, nous vous invitons à consulter les documentations suivantes : </w:t>
      </w:r>
    </w:p>
    <w:p w:rsidR="00875332" w:rsidRPr="005A7382" w:rsidRDefault="00875332" w:rsidP="00875332">
      <w:pPr>
        <w:pStyle w:val="Paragraphedeliste"/>
        <w:ind w:hanging="360"/>
      </w:pPr>
      <w:r w:rsidRPr="005A7382">
        <w:rPr>
          <w:i/>
          <w:iCs/>
          <w:sz w:val="18"/>
          <w:szCs w:val="18"/>
        </w:rPr>
        <w:t>1.</w:t>
      </w:r>
      <w:r w:rsidRPr="005A7382">
        <w:rPr>
          <w:rFonts w:ascii="Times New Roman" w:hAnsi="Times New Roman"/>
          <w:i/>
          <w:iCs/>
          <w:sz w:val="14"/>
          <w:szCs w:val="14"/>
        </w:rPr>
        <w:t xml:space="preserve">        </w:t>
      </w:r>
      <w:r w:rsidRPr="005A7382">
        <w:rPr>
          <w:i/>
          <w:iCs/>
          <w:sz w:val="18"/>
          <w:szCs w:val="18"/>
        </w:rPr>
        <w:t xml:space="preserve">Descriptif technique des web services du </w:t>
      </w:r>
      <w:proofErr w:type="spellStart"/>
      <w:r w:rsidRPr="005A7382">
        <w:rPr>
          <w:i/>
          <w:iCs/>
          <w:sz w:val="18"/>
          <w:szCs w:val="18"/>
        </w:rPr>
        <w:t>géoportail</w:t>
      </w:r>
      <w:proofErr w:type="spellEnd"/>
      <w:r w:rsidRPr="005A7382">
        <w:rPr>
          <w:i/>
          <w:iCs/>
          <w:sz w:val="18"/>
          <w:szCs w:val="18"/>
        </w:rPr>
        <w:t xml:space="preserve"> : </w:t>
      </w:r>
      <w:hyperlink r:id="rId26" w:tgtFrame="_blank" w:history="1">
        <w:r w:rsidRPr="005A7382">
          <w:rPr>
            <w:rStyle w:val="Lienhypertexte"/>
            <w:i/>
            <w:iCs/>
            <w:sz w:val="18"/>
            <w:szCs w:val="18"/>
          </w:rPr>
          <w:t>http://www.geoportail.gouv.fr/depot/api/cgu/DT_APIGeoportail.pdf</w:t>
        </w:r>
      </w:hyperlink>
    </w:p>
    <w:p w:rsidR="00875332" w:rsidRPr="005A7382" w:rsidRDefault="00875332" w:rsidP="00875332">
      <w:pPr>
        <w:pStyle w:val="Paragraphedeliste"/>
        <w:ind w:hanging="360"/>
      </w:pPr>
      <w:r w:rsidRPr="005A7382">
        <w:rPr>
          <w:i/>
          <w:iCs/>
          <w:sz w:val="18"/>
          <w:szCs w:val="18"/>
        </w:rPr>
        <w:t>2.</w:t>
      </w:r>
      <w:r w:rsidRPr="005A7382">
        <w:rPr>
          <w:rFonts w:ascii="Times New Roman" w:hAnsi="Times New Roman"/>
          <w:i/>
          <w:iCs/>
          <w:sz w:val="14"/>
          <w:szCs w:val="14"/>
        </w:rPr>
        <w:t xml:space="preserve">        </w:t>
      </w:r>
      <w:r w:rsidRPr="005A7382">
        <w:rPr>
          <w:i/>
          <w:iCs/>
          <w:sz w:val="18"/>
          <w:szCs w:val="18"/>
        </w:rPr>
        <w:t xml:space="preserve">Documentation technique de la plateforme </w:t>
      </w:r>
      <w:proofErr w:type="spellStart"/>
      <w:r w:rsidRPr="005A7382">
        <w:rPr>
          <w:i/>
          <w:iCs/>
          <w:sz w:val="18"/>
          <w:szCs w:val="18"/>
        </w:rPr>
        <w:t>géoportail</w:t>
      </w:r>
      <w:proofErr w:type="spellEnd"/>
      <w:r w:rsidRPr="005A7382">
        <w:rPr>
          <w:i/>
          <w:iCs/>
          <w:sz w:val="18"/>
          <w:szCs w:val="18"/>
        </w:rPr>
        <w:t xml:space="preserve"> : </w:t>
      </w:r>
      <w:hyperlink r:id="rId27" w:tgtFrame="_blank" w:history="1">
        <w:r w:rsidRPr="005A7382">
          <w:rPr>
            <w:rStyle w:val="Lienhypertexte"/>
            <w:i/>
            <w:iCs/>
            <w:sz w:val="18"/>
            <w:szCs w:val="18"/>
          </w:rPr>
          <w:t>http://api.ign.fr/tech-docs-js/fr/</w:t>
        </w:r>
      </w:hyperlink>
    </w:p>
    <w:p w:rsidR="00875332" w:rsidRPr="005A7382" w:rsidRDefault="00875332" w:rsidP="00875332">
      <w:pPr>
        <w:pStyle w:val="Paragraphedeliste"/>
        <w:ind w:hanging="360"/>
      </w:pPr>
      <w:r w:rsidRPr="005A7382">
        <w:rPr>
          <w:i/>
          <w:iCs/>
          <w:sz w:val="18"/>
          <w:szCs w:val="18"/>
        </w:rPr>
        <w:t>3.</w:t>
      </w:r>
      <w:r w:rsidRPr="005A7382">
        <w:rPr>
          <w:rFonts w:ascii="Times New Roman" w:hAnsi="Times New Roman"/>
          <w:i/>
          <w:iCs/>
          <w:sz w:val="14"/>
          <w:szCs w:val="14"/>
        </w:rPr>
        <w:t xml:space="preserve">        </w:t>
      </w:r>
      <w:r w:rsidRPr="005A7382">
        <w:rPr>
          <w:i/>
          <w:iCs/>
          <w:sz w:val="18"/>
          <w:szCs w:val="18"/>
        </w:rPr>
        <w:t xml:space="preserve">Tutoriels : </w:t>
      </w:r>
      <w:hyperlink r:id="rId28" w:tgtFrame="_blank" w:history="1">
        <w:r w:rsidRPr="005A7382">
          <w:rPr>
            <w:rStyle w:val="Lienhypertexte"/>
            <w:i/>
            <w:iCs/>
            <w:sz w:val="18"/>
            <w:szCs w:val="18"/>
          </w:rPr>
          <w:t>http://api.ign.fr/tutoriel</w:t>
        </w:r>
      </w:hyperlink>
    </w:p>
    <w:p w:rsidR="00875332" w:rsidRPr="00BA36E4" w:rsidRDefault="00875332" w:rsidP="00875332">
      <w:pPr>
        <w:pStyle w:val="Paragraphedeliste"/>
        <w:ind w:hanging="360"/>
      </w:pPr>
      <w:r w:rsidRPr="005A7382">
        <w:rPr>
          <w:i/>
          <w:iCs/>
          <w:sz w:val="18"/>
          <w:szCs w:val="18"/>
        </w:rPr>
        <w:t>4.</w:t>
      </w:r>
      <w:r w:rsidRPr="005A7382">
        <w:rPr>
          <w:rFonts w:ascii="Times New Roman" w:hAnsi="Times New Roman"/>
          <w:i/>
          <w:iCs/>
          <w:sz w:val="14"/>
          <w:szCs w:val="14"/>
        </w:rPr>
        <w:t xml:space="preserve">        </w:t>
      </w:r>
      <w:r w:rsidRPr="005A7382">
        <w:rPr>
          <w:i/>
          <w:iCs/>
          <w:sz w:val="18"/>
          <w:szCs w:val="18"/>
        </w:rPr>
        <w:t xml:space="preserve">La licence libre : </w:t>
      </w:r>
      <w:hyperlink r:id="rId29" w:tgtFrame="_blank" w:history="1">
        <w:r w:rsidRPr="005A7382">
          <w:rPr>
            <w:rStyle w:val="Lienhypertexte"/>
            <w:i/>
            <w:iCs/>
            <w:sz w:val="18"/>
            <w:szCs w:val="18"/>
          </w:rPr>
          <w:t>http://professionnels.ign.fr/licence-api-geoportail-libre-et-gratuite</w:t>
        </w:r>
      </w:hyperlink>
    </w:p>
    <w:p w:rsidR="002F5A60" w:rsidRPr="00BA36E4" w:rsidRDefault="002F5A60" w:rsidP="002F5A60">
      <w:pPr>
        <w:pStyle w:val="Paragraphedeliste"/>
        <w:ind w:hanging="360"/>
      </w:pPr>
    </w:p>
    <w:p w:rsidR="00220470" w:rsidRPr="00F055BA" w:rsidRDefault="00220470" w:rsidP="00602F8D">
      <w:pPr>
        <w:pStyle w:val="Titre3"/>
        <w:rPr>
          <w:rFonts w:asciiTheme="minorHAnsi" w:hAnsiTheme="minorHAnsi"/>
          <w:color w:val="auto"/>
          <w:sz w:val="24"/>
          <w:szCs w:val="24"/>
          <w:u w:val="single"/>
        </w:rPr>
      </w:pPr>
      <w:r w:rsidRPr="00F055BA">
        <w:rPr>
          <w:rFonts w:asciiTheme="minorHAnsi" w:hAnsiTheme="minorHAnsi"/>
          <w:color w:val="auto"/>
          <w:sz w:val="24"/>
          <w:szCs w:val="24"/>
          <w:u w:val="single"/>
        </w:rPr>
        <w:t xml:space="preserve">La plateforme </w:t>
      </w:r>
      <w:proofErr w:type="spellStart"/>
      <w:r w:rsidRPr="00F055BA">
        <w:rPr>
          <w:rFonts w:asciiTheme="minorHAnsi" w:hAnsiTheme="minorHAnsi"/>
          <w:color w:val="auto"/>
          <w:sz w:val="24"/>
          <w:szCs w:val="24"/>
          <w:u w:val="single"/>
        </w:rPr>
        <w:t>Géoportail</w:t>
      </w:r>
      <w:proofErr w:type="spellEnd"/>
      <w:r w:rsidRPr="00F055BA">
        <w:rPr>
          <w:rFonts w:asciiTheme="minorHAnsi" w:hAnsiTheme="minorHAnsi"/>
          <w:color w:val="auto"/>
          <w:sz w:val="24"/>
          <w:szCs w:val="24"/>
          <w:u w:val="single"/>
        </w:rPr>
        <w:t xml:space="preserve"> propose les ressources suivantes, confer tableau thématique en annexe 1, une colonne qui intéresse ce hackathon est nommée « Environnement et Foret »</w:t>
      </w:r>
    </w:p>
    <w:p w:rsidR="00602F8D" w:rsidRDefault="00220470" w:rsidP="00602F8D">
      <w:pPr>
        <w:pStyle w:val="Titre3"/>
        <w:rPr>
          <w:rFonts w:asciiTheme="minorHAnsi" w:hAnsiTheme="minorHAnsi"/>
          <w:color w:val="auto"/>
          <w:u w:val="single"/>
        </w:rPr>
      </w:pPr>
      <w:r>
        <w:rPr>
          <w:rFonts w:asciiTheme="minorHAnsi" w:hAnsiTheme="minorHAnsi"/>
          <w:color w:val="auto"/>
          <w:u w:val="single"/>
        </w:rPr>
        <w:t>Précisions sur</w:t>
      </w:r>
      <w:r w:rsidR="0034306A">
        <w:rPr>
          <w:rFonts w:asciiTheme="minorHAnsi" w:hAnsiTheme="minorHAnsi"/>
          <w:color w:val="auto"/>
          <w:u w:val="single"/>
        </w:rPr>
        <w:t xml:space="preserve"> </w:t>
      </w:r>
      <w:r>
        <w:rPr>
          <w:rFonts w:asciiTheme="minorHAnsi" w:hAnsiTheme="minorHAnsi"/>
          <w:color w:val="auto"/>
          <w:u w:val="single"/>
        </w:rPr>
        <w:t>certaines</w:t>
      </w:r>
      <w:r w:rsidR="0034306A">
        <w:rPr>
          <w:rFonts w:asciiTheme="minorHAnsi" w:hAnsiTheme="minorHAnsi"/>
          <w:color w:val="auto"/>
          <w:u w:val="single"/>
        </w:rPr>
        <w:t xml:space="preserve"> d</w:t>
      </w:r>
      <w:r>
        <w:rPr>
          <w:rFonts w:asciiTheme="minorHAnsi" w:hAnsiTheme="minorHAnsi"/>
          <w:color w:val="auto"/>
          <w:u w:val="single"/>
        </w:rPr>
        <w:t>onnées :</w:t>
      </w:r>
    </w:p>
    <w:p w:rsidR="00602F8D" w:rsidRPr="00602F8D" w:rsidRDefault="0034306A" w:rsidP="00602F8D">
      <w:r>
        <w:t xml:space="preserve">Descriptif détaillé : </w:t>
      </w:r>
      <w:r w:rsidRPr="0034306A">
        <w:t>http://www.ign.fr/institut/publications-de-l-ign/Institut/Publications/Autres_publications/CataloguePro-2015/sources/indexPop.htm</w:t>
      </w:r>
    </w:p>
    <w:p w:rsidR="00602F8D" w:rsidRPr="00602F8D" w:rsidRDefault="00602F8D" w:rsidP="00F055BA">
      <w:pPr>
        <w:pStyle w:val="Style2"/>
        <w:numPr>
          <w:ilvl w:val="0"/>
          <w:numId w:val="4"/>
        </w:numPr>
      </w:pPr>
      <w:r w:rsidRPr="00602F8D">
        <w:t>BD Forêt®</w:t>
      </w:r>
      <w:r w:rsidR="00861EF8">
        <w:t xml:space="preserve"> V2</w:t>
      </w:r>
    </w:p>
    <w:p w:rsidR="00602F8D" w:rsidRPr="00F055BA" w:rsidRDefault="00602F8D"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L</w:t>
      </w:r>
      <w:r w:rsidR="005C3604" w:rsidRPr="00F055BA">
        <w:rPr>
          <w:rFonts w:asciiTheme="minorHAnsi" w:eastAsiaTheme="minorHAnsi" w:hAnsiTheme="minorHAnsi" w:cstheme="minorBidi"/>
          <w:b w:val="0"/>
          <w:color w:val="auto"/>
          <w:sz w:val="22"/>
          <w:szCs w:val="22"/>
          <w:lang w:eastAsia="en-US"/>
        </w:rPr>
        <w:t xml:space="preserve">es données de l’inventaire forestier national ainsi que les différentes versions de la BD Forêt® permettent de suivre les évolutions du couvert forestier avec ses essences principales (uniquement sur la métropole pour le moment). </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Ce référentiel géographique de description des essences forestières est élaboré par photo-interprétation d’images en infrarouge couleurs de la BD ORTHO. Elle est réalisée par emprises départementales sur le territoire métropolitain.</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 xml:space="preserve">Compatible avec le RGE. </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Une surface minimale d’un demi-hectare.</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La BD FORÊT attribue un type de formation végétale à chaque plage cartographiée de plus de 0,5 ha.</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lastRenderedPageBreak/>
        <w:t>Une nomenclature nationale de 32 postes qui repose sur une décomposition hiérarchique de critères, distinguant par exemple les peuplements purs des principales essences forestières de la forêt française (chêne, hêtre, châtaignier, pin maritime, sapin, épicéa, douglas, pin sylvestre, etc.).</w:t>
      </w:r>
    </w:p>
    <w:p w:rsidR="00602F8D" w:rsidRDefault="00861EF8" w:rsidP="00F055BA">
      <w:pPr>
        <w:pStyle w:val="Style2"/>
        <w:numPr>
          <w:ilvl w:val="0"/>
          <w:numId w:val="4"/>
        </w:numPr>
      </w:pPr>
      <w:r w:rsidRPr="00602F8D">
        <w:t>BD Forêt®</w:t>
      </w:r>
      <w:r>
        <w:t xml:space="preserve"> V1 (ancienne)</w:t>
      </w:r>
    </w:p>
    <w:p w:rsidR="00861EF8" w:rsidRPr="00F055BA" w:rsidRDefault="00861EF8"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L’IGN propose également une version ancienne de la BD FORÊT®. Celle-ci présente la couverture du sol des formations boisées ou naturelles jusqu’en 2006. Avec une surface minimale de plus de deux hectares, elle repose sur une nomenclature départementale variant d’une quinzaine à une soixantaine de postes selon la diversité forestière du département cartographié. Cette base est élaborée par photo-interprétation d’images aériennes en infrarouge couleur</w:t>
      </w:r>
      <w:r w:rsidR="002F5A60" w:rsidRPr="00F055BA">
        <w:rPr>
          <w:rFonts w:asciiTheme="minorHAnsi" w:eastAsiaTheme="minorHAnsi" w:hAnsiTheme="minorHAnsi" w:cstheme="minorBidi"/>
          <w:b w:val="0"/>
          <w:color w:val="auto"/>
          <w:sz w:val="22"/>
          <w:szCs w:val="22"/>
          <w:lang w:eastAsia="en-US"/>
        </w:rPr>
        <w:t>s par emprises départementales.</w:t>
      </w:r>
    </w:p>
    <w:p w:rsidR="00602F8D" w:rsidRPr="00602F8D" w:rsidRDefault="00602F8D" w:rsidP="00F055BA">
      <w:pPr>
        <w:pStyle w:val="Style2"/>
        <w:numPr>
          <w:ilvl w:val="0"/>
          <w:numId w:val="4"/>
        </w:numPr>
      </w:pPr>
      <w:r>
        <w:t>RGE</w:t>
      </w:r>
      <w:r w:rsidRPr="00602F8D">
        <w:t>®</w:t>
      </w:r>
    </w:p>
    <w:p w:rsidR="005C3604" w:rsidRPr="00F055BA" w:rsidRDefault="006040F3"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L</w:t>
      </w:r>
      <w:r w:rsidR="005C3604" w:rsidRPr="00F055BA">
        <w:rPr>
          <w:rFonts w:asciiTheme="minorHAnsi" w:eastAsiaTheme="minorHAnsi" w:hAnsiTheme="minorHAnsi" w:cstheme="minorBidi"/>
          <w:b w:val="0"/>
          <w:color w:val="auto"/>
          <w:sz w:val="22"/>
          <w:szCs w:val="22"/>
          <w:lang w:eastAsia="en-US"/>
        </w:rPr>
        <w:t xml:space="preserve">es données du RGE® (Référentiel à Grande Echelle) et plus particulièrement la description du relief (RGE </w:t>
      </w:r>
      <w:proofErr w:type="spellStart"/>
      <w:r w:rsidR="005C3604" w:rsidRPr="00F055BA">
        <w:rPr>
          <w:rFonts w:asciiTheme="minorHAnsi" w:eastAsiaTheme="minorHAnsi" w:hAnsiTheme="minorHAnsi" w:cstheme="minorBidi"/>
          <w:b w:val="0"/>
          <w:color w:val="auto"/>
          <w:sz w:val="22"/>
          <w:szCs w:val="22"/>
          <w:lang w:eastAsia="en-US"/>
        </w:rPr>
        <w:t>Alti</w:t>
      </w:r>
      <w:proofErr w:type="spellEnd"/>
      <w:r w:rsidR="005C3604" w:rsidRPr="00F055BA">
        <w:rPr>
          <w:rFonts w:asciiTheme="minorHAnsi" w:eastAsiaTheme="minorHAnsi" w:hAnsiTheme="minorHAnsi" w:cstheme="minorBidi"/>
          <w:b w:val="0"/>
          <w:color w:val="auto"/>
          <w:sz w:val="22"/>
          <w:szCs w:val="22"/>
          <w:lang w:eastAsia="en-US"/>
        </w:rPr>
        <w:t xml:space="preserve">, Modèles numériques d’élévation) ainsi que celle des éléments topographiques liés au transport d’énergie sont utiles pour déterminer le potentiel solaire, hydraulique ou éolien et pour implanter les infrastructures exploitant ces ressources. </w:t>
      </w:r>
    </w:p>
    <w:p w:rsidR="00602F8D" w:rsidRPr="00602F8D" w:rsidRDefault="00602F8D" w:rsidP="00F055BA">
      <w:pPr>
        <w:pStyle w:val="Style2"/>
        <w:numPr>
          <w:ilvl w:val="0"/>
          <w:numId w:val="4"/>
        </w:numPr>
      </w:pPr>
      <w:r>
        <w:t>OCSGE</w:t>
      </w:r>
    </w:p>
    <w:p w:rsidR="00602F8D" w:rsidRPr="00F055BA" w:rsidRDefault="006040F3" w:rsidP="00F055BA">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F055BA">
        <w:rPr>
          <w:rFonts w:asciiTheme="minorHAnsi" w:eastAsiaTheme="minorHAnsi" w:hAnsiTheme="minorHAnsi" w:cstheme="minorBidi"/>
          <w:b w:val="0"/>
          <w:color w:val="auto"/>
          <w:sz w:val="22"/>
          <w:szCs w:val="22"/>
          <w:lang w:eastAsia="en-US"/>
        </w:rPr>
        <w:t>L</w:t>
      </w:r>
      <w:r w:rsidR="005C3604" w:rsidRPr="00F055BA">
        <w:rPr>
          <w:rFonts w:asciiTheme="minorHAnsi" w:eastAsiaTheme="minorHAnsi" w:hAnsiTheme="minorHAnsi" w:cstheme="minorBidi"/>
          <w:b w:val="0"/>
          <w:color w:val="auto"/>
          <w:sz w:val="22"/>
          <w:szCs w:val="22"/>
          <w:lang w:eastAsia="en-US"/>
        </w:rPr>
        <w:t>es données d’occupation du sol à grande échelle permettent également de localiser le foncier potentiellement mobilisable pour installer des installations éoliennes ou photovoltaïques que sont les friches industrielles ou bien les terrains naturels ayant une fai</w:t>
      </w:r>
      <w:r w:rsidR="00220470" w:rsidRPr="00F055BA">
        <w:rPr>
          <w:rFonts w:asciiTheme="minorHAnsi" w:eastAsiaTheme="minorHAnsi" w:hAnsiTheme="minorHAnsi" w:cstheme="minorBidi"/>
          <w:b w:val="0"/>
          <w:color w:val="auto"/>
          <w:sz w:val="22"/>
          <w:szCs w:val="22"/>
          <w:lang w:eastAsia="en-US"/>
        </w:rPr>
        <w:t xml:space="preserve">ble valeur pour l’agriculture </w:t>
      </w:r>
    </w:p>
    <w:p w:rsidR="00656770" w:rsidRPr="00656770" w:rsidRDefault="00656770" w:rsidP="00E438E3">
      <w:pPr>
        <w:pStyle w:val="Style2"/>
        <w:numPr>
          <w:ilvl w:val="0"/>
          <w:numId w:val="0"/>
        </w:numPr>
        <w:rPr>
          <w:color w:val="auto"/>
          <w:sz w:val="18"/>
          <w:szCs w:val="18"/>
        </w:rPr>
      </w:pPr>
    </w:p>
    <w:p w:rsidR="00861EF8" w:rsidRPr="00861EF8" w:rsidRDefault="00861EF8" w:rsidP="00F055BA">
      <w:pPr>
        <w:pStyle w:val="Style2"/>
        <w:numPr>
          <w:ilvl w:val="0"/>
          <w:numId w:val="4"/>
        </w:numPr>
      </w:pPr>
      <w:r w:rsidRPr="00861EF8">
        <w:t>SCAN historique Etat-Major</w:t>
      </w:r>
    </w:p>
    <w:p w:rsidR="00861EF8" w:rsidRPr="00861EF8" w:rsidRDefault="00861EF8" w:rsidP="00861EF8">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861EF8">
        <w:rPr>
          <w:rFonts w:asciiTheme="minorHAnsi" w:eastAsiaTheme="minorHAnsi" w:hAnsiTheme="minorHAnsi" w:cstheme="minorBidi"/>
          <w:b w:val="0"/>
          <w:color w:val="auto"/>
          <w:sz w:val="22"/>
          <w:szCs w:val="22"/>
          <w:lang w:eastAsia="en-US"/>
        </w:rPr>
        <w:t xml:space="preserve">Le produit SCAN Etat-Major 40K est une collection d'images cartographiques numériques en couleurs, obtenues par scannage et assemblage </w:t>
      </w:r>
      <w:proofErr w:type="spellStart"/>
      <w:r w:rsidRPr="00861EF8">
        <w:rPr>
          <w:rFonts w:asciiTheme="minorHAnsi" w:eastAsiaTheme="minorHAnsi" w:hAnsiTheme="minorHAnsi" w:cstheme="minorBidi"/>
          <w:b w:val="0"/>
          <w:color w:val="auto"/>
          <w:sz w:val="22"/>
          <w:szCs w:val="22"/>
          <w:lang w:eastAsia="en-US"/>
        </w:rPr>
        <w:t>géoréférencé</w:t>
      </w:r>
      <w:proofErr w:type="spellEnd"/>
      <w:r w:rsidRPr="00861EF8">
        <w:rPr>
          <w:rFonts w:asciiTheme="minorHAnsi" w:eastAsiaTheme="minorHAnsi" w:hAnsiTheme="minorHAnsi" w:cstheme="minorBidi"/>
          <w:b w:val="0"/>
          <w:color w:val="auto"/>
          <w:sz w:val="22"/>
          <w:szCs w:val="22"/>
          <w:lang w:eastAsia="en-US"/>
        </w:rPr>
        <w:t xml:space="preserve"> des cartes d'Etat-major au 1:40 000 rédigées au 19ème siècle, entre 1825 et 1866, avec des mises à jour partielles jusqu'en 1899.</w:t>
      </w:r>
    </w:p>
    <w:p w:rsidR="00861EF8" w:rsidRPr="00861EF8" w:rsidRDefault="00861EF8" w:rsidP="00861EF8">
      <w:pPr>
        <w:pStyle w:val="Style2"/>
        <w:numPr>
          <w:ilvl w:val="0"/>
          <w:numId w:val="0"/>
        </w:numPr>
        <w:autoSpaceDE w:val="0"/>
        <w:autoSpaceDN w:val="0"/>
        <w:adjustRightInd w:val="0"/>
        <w:spacing w:after="0"/>
        <w:rPr>
          <w:rFonts w:asciiTheme="minorHAnsi" w:eastAsiaTheme="minorHAnsi" w:hAnsiTheme="minorHAnsi" w:cstheme="minorBidi"/>
          <w:b w:val="0"/>
          <w:color w:val="auto"/>
          <w:sz w:val="22"/>
          <w:szCs w:val="22"/>
          <w:lang w:eastAsia="en-US"/>
        </w:rPr>
      </w:pPr>
      <w:r w:rsidRPr="00861EF8">
        <w:rPr>
          <w:rFonts w:asciiTheme="minorHAnsi" w:eastAsiaTheme="minorHAnsi" w:hAnsiTheme="minorHAnsi" w:cstheme="minorBidi"/>
          <w:b w:val="0"/>
          <w:color w:val="auto"/>
          <w:sz w:val="22"/>
          <w:szCs w:val="22"/>
          <w:lang w:eastAsia="en-US"/>
        </w:rPr>
        <w:t>Le produit se compose d'images numériques sans habillage n</w:t>
      </w:r>
      <w:r>
        <w:rPr>
          <w:rFonts w:asciiTheme="minorHAnsi" w:eastAsiaTheme="minorHAnsi" w:hAnsiTheme="minorHAnsi" w:cstheme="minorBidi"/>
          <w:b w:val="0"/>
          <w:color w:val="auto"/>
          <w:sz w:val="22"/>
          <w:szCs w:val="22"/>
          <w:lang w:eastAsia="en-US"/>
        </w:rPr>
        <w:t xml:space="preserve">i surcharge et d'indications de </w:t>
      </w:r>
      <w:proofErr w:type="spellStart"/>
      <w:r w:rsidRPr="00861EF8">
        <w:rPr>
          <w:rFonts w:asciiTheme="minorHAnsi" w:eastAsiaTheme="minorHAnsi" w:hAnsiTheme="minorHAnsi" w:cstheme="minorBidi"/>
          <w:b w:val="0"/>
          <w:color w:val="auto"/>
          <w:sz w:val="22"/>
          <w:szCs w:val="22"/>
          <w:lang w:eastAsia="en-US"/>
        </w:rPr>
        <w:t>géoréférencement</w:t>
      </w:r>
      <w:proofErr w:type="spellEnd"/>
      <w:r w:rsidRPr="00861EF8">
        <w:rPr>
          <w:rFonts w:asciiTheme="minorHAnsi" w:eastAsiaTheme="minorHAnsi" w:hAnsiTheme="minorHAnsi" w:cstheme="minorBidi"/>
          <w:b w:val="0"/>
          <w:color w:val="auto"/>
          <w:sz w:val="22"/>
          <w:szCs w:val="22"/>
          <w:lang w:eastAsia="en-US"/>
        </w:rPr>
        <w:t xml:space="preserve">. Les SCAN Historique offrent la richesse et l'information temporelle de séries cartographiques historiques alliées à la simplicité d'usage d'un SCAN (image numérique continue, dallée et </w:t>
      </w:r>
      <w:proofErr w:type="spellStart"/>
      <w:r w:rsidRPr="00861EF8">
        <w:rPr>
          <w:rFonts w:asciiTheme="minorHAnsi" w:eastAsiaTheme="minorHAnsi" w:hAnsiTheme="minorHAnsi" w:cstheme="minorBidi"/>
          <w:b w:val="0"/>
          <w:color w:val="auto"/>
          <w:sz w:val="22"/>
          <w:szCs w:val="22"/>
          <w:lang w:eastAsia="en-US"/>
        </w:rPr>
        <w:t>géoréférencée</w:t>
      </w:r>
      <w:proofErr w:type="spellEnd"/>
      <w:r w:rsidRPr="00861EF8">
        <w:rPr>
          <w:rFonts w:asciiTheme="minorHAnsi" w:eastAsiaTheme="minorHAnsi" w:hAnsiTheme="minorHAnsi" w:cstheme="minorBidi"/>
          <w:b w:val="0"/>
          <w:color w:val="auto"/>
          <w:sz w:val="22"/>
          <w:szCs w:val="22"/>
          <w:lang w:eastAsia="en-US"/>
        </w:rPr>
        <w:t xml:space="preserve"> du territoire) pour répondre facilement à de nombreux besoins : archéologie (identification des sites), sylviculture (étude des forêts anciennes), hydrologie (évolution des cours d'eau), aménagement (étude d'impact, d'évolution), tourisme, etc.</w:t>
      </w:r>
    </w:p>
    <w:p w:rsidR="00861EF8" w:rsidRDefault="00861EF8" w:rsidP="00861EF8">
      <w:pPr>
        <w:pStyle w:val="Style2"/>
        <w:numPr>
          <w:ilvl w:val="0"/>
          <w:numId w:val="0"/>
        </w:numPr>
        <w:ind w:left="426"/>
      </w:pPr>
    </w:p>
    <w:p w:rsidR="005C3604" w:rsidRPr="00F37F5A" w:rsidRDefault="00F37F5A" w:rsidP="00F055BA">
      <w:pPr>
        <w:pStyle w:val="Style2"/>
        <w:numPr>
          <w:ilvl w:val="0"/>
          <w:numId w:val="4"/>
        </w:numPr>
      </w:pPr>
      <w:r w:rsidRPr="00F37F5A">
        <w:t>l</w:t>
      </w:r>
      <w:r w:rsidR="005C3604" w:rsidRPr="00F37F5A">
        <w:t xml:space="preserve">es données patrimoniales, photographies et cartes anciennes de la BD ORTHO Historique </w:t>
      </w:r>
      <w:r w:rsidRPr="00F37F5A">
        <w:rPr>
          <w:b w:val="0"/>
        </w:rPr>
        <w:t>simulation de l’évolution des territoires</w:t>
      </w:r>
    </w:p>
    <w:p w:rsidR="00656770" w:rsidRDefault="00656770" w:rsidP="00656770">
      <w:pPr>
        <w:pStyle w:val="Style2"/>
        <w:numPr>
          <w:ilvl w:val="0"/>
          <w:numId w:val="0"/>
        </w:numPr>
        <w:ind w:left="720"/>
        <w:rPr>
          <w:color w:val="auto"/>
          <w:sz w:val="18"/>
          <w:szCs w:val="18"/>
        </w:rPr>
      </w:pPr>
    </w:p>
    <w:p w:rsidR="00861EF8" w:rsidRPr="00F37F5A" w:rsidRDefault="00861EF8" w:rsidP="00F055BA">
      <w:pPr>
        <w:pStyle w:val="Style2"/>
        <w:numPr>
          <w:ilvl w:val="0"/>
          <w:numId w:val="4"/>
        </w:numPr>
      </w:pPr>
      <w:r w:rsidRPr="00F37F5A">
        <w:t xml:space="preserve">les données Adresse ainsi que la BDPARCELLAIRE® </w:t>
      </w:r>
    </w:p>
    <w:p w:rsidR="00861EF8" w:rsidRDefault="006040F3" w:rsidP="00861EF8">
      <w:pPr>
        <w:pStyle w:val="Style2"/>
        <w:numPr>
          <w:ilvl w:val="0"/>
          <w:numId w:val="0"/>
        </w:numPr>
        <w:ind w:left="786"/>
        <w:rPr>
          <w:b w:val="0"/>
          <w:color w:val="auto"/>
          <w:sz w:val="18"/>
          <w:szCs w:val="18"/>
        </w:rPr>
      </w:pPr>
      <w:r>
        <w:rPr>
          <w:b w:val="0"/>
          <w:color w:val="auto"/>
          <w:sz w:val="18"/>
          <w:szCs w:val="18"/>
        </w:rPr>
        <w:t>P</w:t>
      </w:r>
      <w:r w:rsidR="00861EF8" w:rsidRPr="00F37F5A">
        <w:rPr>
          <w:b w:val="0"/>
          <w:color w:val="auto"/>
          <w:sz w:val="18"/>
          <w:szCs w:val="18"/>
        </w:rPr>
        <w:t xml:space="preserve">ermettent de localiser les bâtiments exposés à un risque ou frappés par un évènement. </w:t>
      </w:r>
    </w:p>
    <w:p w:rsidR="00861EF8" w:rsidRPr="00F37F5A" w:rsidRDefault="00861EF8" w:rsidP="00861EF8">
      <w:pPr>
        <w:pStyle w:val="Style2"/>
        <w:numPr>
          <w:ilvl w:val="0"/>
          <w:numId w:val="0"/>
        </w:numPr>
        <w:ind w:left="786"/>
        <w:rPr>
          <w:b w:val="0"/>
          <w:color w:val="auto"/>
          <w:sz w:val="18"/>
          <w:szCs w:val="18"/>
        </w:rPr>
      </w:pPr>
    </w:p>
    <w:p w:rsidR="00F37F5A" w:rsidRPr="00F37F5A" w:rsidRDefault="005C3604" w:rsidP="00F055BA">
      <w:pPr>
        <w:pStyle w:val="Style2"/>
        <w:numPr>
          <w:ilvl w:val="0"/>
          <w:numId w:val="4"/>
        </w:numPr>
      </w:pPr>
      <w:r w:rsidRPr="00F37F5A">
        <w:t xml:space="preserve">informations issues de l’inventaire forestier : </w:t>
      </w:r>
    </w:p>
    <w:p w:rsidR="005C3604" w:rsidRPr="00861EF8" w:rsidRDefault="006040F3" w:rsidP="00861EF8">
      <w:pPr>
        <w:pStyle w:val="Style2"/>
        <w:numPr>
          <w:ilvl w:val="0"/>
          <w:numId w:val="0"/>
        </w:numPr>
        <w:ind w:left="851"/>
        <w:rPr>
          <w:b w:val="0"/>
          <w:color w:val="auto"/>
          <w:sz w:val="18"/>
          <w:szCs w:val="18"/>
        </w:rPr>
      </w:pPr>
      <w:r>
        <w:rPr>
          <w:b w:val="0"/>
          <w:color w:val="auto"/>
          <w:sz w:val="18"/>
          <w:szCs w:val="18"/>
        </w:rPr>
        <w:t>C</w:t>
      </w:r>
      <w:r w:rsidR="005C3604" w:rsidRPr="00F37F5A">
        <w:rPr>
          <w:b w:val="0"/>
          <w:color w:val="auto"/>
          <w:sz w:val="18"/>
          <w:szCs w:val="18"/>
        </w:rPr>
        <w:t>aractéristiques des stations forestières, mortalité de branches, mortalité d’arbres, production par essence… et donc éléments d’aide à la décision sur le choix des essences et la sylv</w:t>
      </w:r>
      <w:r w:rsidR="00F37F5A">
        <w:rPr>
          <w:b w:val="0"/>
          <w:color w:val="auto"/>
          <w:sz w:val="18"/>
          <w:szCs w:val="18"/>
        </w:rPr>
        <w:t xml:space="preserve">iculture à conduire </w:t>
      </w:r>
    </w:p>
    <w:p w:rsidR="00884C49" w:rsidRDefault="00884C49" w:rsidP="005C3604">
      <w:pPr>
        <w:pStyle w:val="Default"/>
        <w:ind w:left="360"/>
        <w:rPr>
          <w:color w:val="auto"/>
          <w:sz w:val="18"/>
          <w:szCs w:val="18"/>
        </w:rPr>
      </w:pPr>
    </w:p>
    <w:p w:rsidR="005C3604" w:rsidRDefault="005C3604" w:rsidP="00F055BA">
      <w:pPr>
        <w:pStyle w:val="Style2"/>
        <w:numPr>
          <w:ilvl w:val="0"/>
          <w:numId w:val="4"/>
        </w:numPr>
        <w:rPr>
          <w:color w:val="auto"/>
          <w:sz w:val="18"/>
          <w:szCs w:val="18"/>
        </w:rPr>
      </w:pPr>
      <w:r w:rsidRPr="00266BCA">
        <w:t>les données altimétriques</w:t>
      </w:r>
      <w:r w:rsidRPr="00884C49">
        <w:rPr>
          <w:rFonts w:ascii="Arial" w:eastAsiaTheme="minorHAnsi" w:hAnsi="Arial"/>
          <w:b w:val="0"/>
          <w:color w:val="auto"/>
          <w:sz w:val="18"/>
          <w:szCs w:val="18"/>
          <w:lang w:eastAsia="en-US"/>
        </w:rPr>
        <w:t xml:space="preserve"> de l’IGN sont utilisées pour les évaluations des aléas « inondations » </w:t>
      </w:r>
    </w:p>
    <w:p w:rsidR="00E438E3" w:rsidRPr="00E438E3" w:rsidRDefault="00E438E3" w:rsidP="00E438E3">
      <w:pPr>
        <w:pStyle w:val="Style2"/>
        <w:numPr>
          <w:ilvl w:val="0"/>
          <w:numId w:val="0"/>
        </w:numPr>
        <w:ind w:left="786"/>
        <w:rPr>
          <w:color w:val="auto"/>
          <w:sz w:val="18"/>
          <w:szCs w:val="18"/>
        </w:rPr>
      </w:pPr>
    </w:p>
    <w:p w:rsidR="005C3604" w:rsidRDefault="005C3604" w:rsidP="00F055BA">
      <w:pPr>
        <w:pStyle w:val="Style2"/>
        <w:numPr>
          <w:ilvl w:val="0"/>
          <w:numId w:val="4"/>
        </w:numPr>
        <w:rPr>
          <w:b w:val="0"/>
          <w:color w:val="auto"/>
          <w:sz w:val="18"/>
          <w:szCs w:val="18"/>
        </w:rPr>
      </w:pPr>
      <w:r w:rsidRPr="00266BCA">
        <w:t>les données de la BDTOPO®</w:t>
      </w:r>
      <w:r w:rsidRPr="00884C49">
        <w:rPr>
          <w:rFonts w:ascii="Times New Roman" w:hAnsi="Times New Roman" w:cs="Times New Roman"/>
          <w:color w:val="auto"/>
          <w:sz w:val="16"/>
          <w:szCs w:val="16"/>
        </w:rPr>
        <w:t xml:space="preserve"> </w:t>
      </w:r>
      <w:r w:rsidRPr="00884C49">
        <w:rPr>
          <w:b w:val="0"/>
          <w:color w:val="auto"/>
          <w:sz w:val="18"/>
          <w:szCs w:val="18"/>
        </w:rPr>
        <w:t xml:space="preserve">permettent de localiser les enjeux que sont les bâtiments, les infrastructures de transport, mais également la localisation de tout bâtiment ou élément du paysage ayant une fonction particulière (présent dans le thème « Zone d’activité ») ; </w:t>
      </w:r>
    </w:p>
    <w:p w:rsidR="00E438E3" w:rsidRPr="00884C49" w:rsidRDefault="00E438E3" w:rsidP="00E438E3">
      <w:pPr>
        <w:pStyle w:val="Style2"/>
        <w:numPr>
          <w:ilvl w:val="0"/>
          <w:numId w:val="0"/>
        </w:numPr>
        <w:rPr>
          <w:b w:val="0"/>
          <w:color w:val="auto"/>
          <w:sz w:val="18"/>
          <w:szCs w:val="18"/>
        </w:rPr>
      </w:pPr>
    </w:p>
    <w:p w:rsidR="005C3604" w:rsidRDefault="005C3604" w:rsidP="00F055BA">
      <w:pPr>
        <w:pStyle w:val="Style2"/>
        <w:numPr>
          <w:ilvl w:val="0"/>
          <w:numId w:val="4"/>
        </w:numPr>
        <w:rPr>
          <w:b w:val="0"/>
          <w:color w:val="auto"/>
          <w:sz w:val="18"/>
          <w:szCs w:val="18"/>
        </w:rPr>
      </w:pPr>
      <w:r w:rsidRPr="00266BCA">
        <w:t>la base de données des incendies de</w:t>
      </w:r>
      <w:r w:rsidRPr="00884C49">
        <w:rPr>
          <w:color w:val="auto"/>
          <w:sz w:val="18"/>
          <w:szCs w:val="18"/>
        </w:rPr>
        <w:t xml:space="preserve"> forêt</w:t>
      </w:r>
      <w:r w:rsidRPr="00884C49">
        <w:rPr>
          <w:b w:val="0"/>
          <w:color w:val="auto"/>
          <w:sz w:val="18"/>
          <w:szCs w:val="18"/>
        </w:rPr>
        <w:t xml:space="preserve"> (http://bdiff.ifn.fr/) centralise le recensement de ce type d’évènement sur le territoire national. Elle est utilisée pour alimenter le système européen EFFIS (http://forest.jrc.ec.europa.eu/effis/); </w:t>
      </w:r>
    </w:p>
    <w:p w:rsidR="00884C49" w:rsidRPr="00884C49" w:rsidRDefault="00884C49" w:rsidP="00884C49">
      <w:pPr>
        <w:pStyle w:val="Style2"/>
        <w:numPr>
          <w:ilvl w:val="0"/>
          <w:numId w:val="0"/>
        </w:numPr>
        <w:ind w:left="786"/>
        <w:rPr>
          <w:b w:val="0"/>
          <w:color w:val="auto"/>
          <w:sz w:val="18"/>
          <w:szCs w:val="18"/>
        </w:rPr>
      </w:pPr>
    </w:p>
    <w:p w:rsidR="005C3604" w:rsidRDefault="005C3604" w:rsidP="00F055BA">
      <w:pPr>
        <w:pStyle w:val="Style2"/>
        <w:numPr>
          <w:ilvl w:val="0"/>
          <w:numId w:val="4"/>
        </w:numPr>
        <w:rPr>
          <w:color w:val="auto"/>
          <w:sz w:val="18"/>
          <w:szCs w:val="18"/>
        </w:rPr>
      </w:pPr>
      <w:r w:rsidRPr="00266BCA">
        <w:t>La base de données BD Forêt®</w:t>
      </w:r>
      <w:r>
        <w:rPr>
          <w:color w:val="auto"/>
          <w:sz w:val="12"/>
          <w:szCs w:val="12"/>
        </w:rPr>
        <w:t xml:space="preserve"> </w:t>
      </w:r>
      <w:r w:rsidRPr="00884C49">
        <w:rPr>
          <w:b w:val="0"/>
          <w:color w:val="auto"/>
          <w:sz w:val="18"/>
          <w:szCs w:val="18"/>
        </w:rPr>
        <w:t>peut contribuer à apprécier les risques en fonction de la nature des essences présentes sur le territoire.</w:t>
      </w:r>
      <w:r>
        <w:rPr>
          <w:color w:val="auto"/>
          <w:sz w:val="18"/>
          <w:szCs w:val="18"/>
        </w:rPr>
        <w:t xml:space="preserve"> </w:t>
      </w:r>
    </w:p>
    <w:p w:rsidR="00266BCA" w:rsidRDefault="00266BCA" w:rsidP="00266BCA">
      <w:pPr>
        <w:pStyle w:val="Style2"/>
        <w:numPr>
          <w:ilvl w:val="0"/>
          <w:numId w:val="0"/>
        </w:numPr>
        <w:rPr>
          <w:color w:val="auto"/>
          <w:sz w:val="18"/>
          <w:szCs w:val="18"/>
        </w:rPr>
      </w:pPr>
    </w:p>
    <w:p w:rsidR="005C3604" w:rsidRPr="00884C49" w:rsidRDefault="005C3604" w:rsidP="00F055BA">
      <w:pPr>
        <w:pStyle w:val="Style2"/>
        <w:numPr>
          <w:ilvl w:val="0"/>
          <w:numId w:val="4"/>
        </w:numPr>
        <w:rPr>
          <w:b w:val="0"/>
          <w:color w:val="auto"/>
          <w:sz w:val="18"/>
          <w:szCs w:val="18"/>
        </w:rPr>
      </w:pPr>
      <w:r w:rsidRPr="00266BCA">
        <w:t>le fond cartographique de l’IGN au 1 :25 000</w:t>
      </w:r>
      <w:r w:rsidRPr="00884C49">
        <w:rPr>
          <w:color w:val="auto"/>
          <w:sz w:val="18"/>
          <w:szCs w:val="18"/>
        </w:rPr>
        <w:t xml:space="preserve"> </w:t>
      </w:r>
      <w:r w:rsidRPr="00884C49">
        <w:rPr>
          <w:b w:val="0"/>
          <w:color w:val="auto"/>
          <w:sz w:val="18"/>
          <w:szCs w:val="18"/>
        </w:rPr>
        <w:t>est le fond de référence pour les p</w:t>
      </w:r>
      <w:r w:rsidR="00884C49" w:rsidRPr="00884C49">
        <w:rPr>
          <w:b w:val="0"/>
          <w:color w:val="auto"/>
          <w:sz w:val="18"/>
          <w:szCs w:val="18"/>
        </w:rPr>
        <w:t>lans de prévention des risques.</w:t>
      </w:r>
    </w:p>
    <w:p w:rsidR="005C3604" w:rsidRPr="00266BCA" w:rsidRDefault="005C3604" w:rsidP="0034306A">
      <w:pPr>
        <w:pStyle w:val="Titre4"/>
        <w:ind w:left="360"/>
        <w:rPr>
          <w:b w:val="0"/>
          <w:color w:val="auto"/>
          <w:sz w:val="18"/>
          <w:szCs w:val="18"/>
        </w:rPr>
      </w:pPr>
      <w:r w:rsidRPr="000B7AE6">
        <w:rPr>
          <w:sz w:val="28"/>
          <w:szCs w:val="28"/>
        </w:rPr>
        <w:t xml:space="preserve"> </w:t>
      </w:r>
    </w:p>
    <w:p w:rsidR="00FA42B3" w:rsidRDefault="00FA42B3" w:rsidP="00D32D30"/>
    <w:sectPr w:rsidR="00FA42B3" w:rsidSect="0057699C">
      <w:pgSz w:w="11906" w:h="16838"/>
      <w:pgMar w:top="568"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LT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3B79"/>
    <w:multiLevelType w:val="multilevel"/>
    <w:tmpl w:val="896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37DD0"/>
    <w:multiLevelType w:val="multilevel"/>
    <w:tmpl w:val="E43E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4474A2"/>
    <w:multiLevelType w:val="hybridMultilevel"/>
    <w:tmpl w:val="8BE443B6"/>
    <w:lvl w:ilvl="0" w:tplc="FE92E180">
      <w:start w:val="1"/>
      <w:numFmt w:val="decimal"/>
      <w:pStyle w:val="Style2"/>
      <w:lvlText w:val="%1."/>
      <w:lvlJc w:val="left"/>
      <w:pPr>
        <w:ind w:left="786" w:hanging="360"/>
      </w:pPr>
      <w:rPr>
        <w:b/>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BA"/>
    <w:rsid w:val="00010FC7"/>
    <w:rsid w:val="000366D2"/>
    <w:rsid w:val="00067FF2"/>
    <w:rsid w:val="00080E69"/>
    <w:rsid w:val="000B7AE6"/>
    <w:rsid w:val="00100554"/>
    <w:rsid w:val="00193557"/>
    <w:rsid w:val="001C5B1D"/>
    <w:rsid w:val="001E7AAD"/>
    <w:rsid w:val="002043FD"/>
    <w:rsid w:val="00210B33"/>
    <w:rsid w:val="00220470"/>
    <w:rsid w:val="00254608"/>
    <w:rsid w:val="00266BCA"/>
    <w:rsid w:val="002A6C2A"/>
    <w:rsid w:val="002C291F"/>
    <w:rsid w:val="002F4963"/>
    <w:rsid w:val="002F5A60"/>
    <w:rsid w:val="00304432"/>
    <w:rsid w:val="00310565"/>
    <w:rsid w:val="00332097"/>
    <w:rsid w:val="00337D19"/>
    <w:rsid w:val="0034306A"/>
    <w:rsid w:val="003A115F"/>
    <w:rsid w:val="003E62F3"/>
    <w:rsid w:val="004112FE"/>
    <w:rsid w:val="00440ED0"/>
    <w:rsid w:val="00464087"/>
    <w:rsid w:val="004800A0"/>
    <w:rsid w:val="00485525"/>
    <w:rsid w:val="004A3BAD"/>
    <w:rsid w:val="005417B7"/>
    <w:rsid w:val="00542150"/>
    <w:rsid w:val="005451EB"/>
    <w:rsid w:val="005524A9"/>
    <w:rsid w:val="00554BE1"/>
    <w:rsid w:val="0057699C"/>
    <w:rsid w:val="0059388B"/>
    <w:rsid w:val="005A1028"/>
    <w:rsid w:val="005A7382"/>
    <w:rsid w:val="005C3604"/>
    <w:rsid w:val="005D13B8"/>
    <w:rsid w:val="00602F8D"/>
    <w:rsid w:val="006040F3"/>
    <w:rsid w:val="00653E65"/>
    <w:rsid w:val="00656770"/>
    <w:rsid w:val="007026EB"/>
    <w:rsid w:val="00710906"/>
    <w:rsid w:val="007173DD"/>
    <w:rsid w:val="00732325"/>
    <w:rsid w:val="00735CAB"/>
    <w:rsid w:val="007400BE"/>
    <w:rsid w:val="007A50FF"/>
    <w:rsid w:val="007C29E7"/>
    <w:rsid w:val="007D199C"/>
    <w:rsid w:val="007D3255"/>
    <w:rsid w:val="0081435B"/>
    <w:rsid w:val="00854F80"/>
    <w:rsid w:val="0086132D"/>
    <w:rsid w:val="00861EF8"/>
    <w:rsid w:val="00875332"/>
    <w:rsid w:val="00884C49"/>
    <w:rsid w:val="00894A12"/>
    <w:rsid w:val="00896DBE"/>
    <w:rsid w:val="008A4072"/>
    <w:rsid w:val="008D559A"/>
    <w:rsid w:val="008E0A48"/>
    <w:rsid w:val="008F3AD2"/>
    <w:rsid w:val="00945875"/>
    <w:rsid w:val="00A244B2"/>
    <w:rsid w:val="00A70A8B"/>
    <w:rsid w:val="00A73E26"/>
    <w:rsid w:val="00B00719"/>
    <w:rsid w:val="00B23D89"/>
    <w:rsid w:val="00B24C6A"/>
    <w:rsid w:val="00B464E0"/>
    <w:rsid w:val="00B5017F"/>
    <w:rsid w:val="00B87267"/>
    <w:rsid w:val="00BD2567"/>
    <w:rsid w:val="00BF302E"/>
    <w:rsid w:val="00BF3AA2"/>
    <w:rsid w:val="00C022AE"/>
    <w:rsid w:val="00C10B30"/>
    <w:rsid w:val="00C34C68"/>
    <w:rsid w:val="00C87E02"/>
    <w:rsid w:val="00CB3F17"/>
    <w:rsid w:val="00CC0E3F"/>
    <w:rsid w:val="00CD254E"/>
    <w:rsid w:val="00CF3A0C"/>
    <w:rsid w:val="00D32D30"/>
    <w:rsid w:val="00D3768B"/>
    <w:rsid w:val="00D41638"/>
    <w:rsid w:val="00D43FBA"/>
    <w:rsid w:val="00D602A8"/>
    <w:rsid w:val="00DE0E84"/>
    <w:rsid w:val="00E2393C"/>
    <w:rsid w:val="00E438E3"/>
    <w:rsid w:val="00E8083A"/>
    <w:rsid w:val="00E81745"/>
    <w:rsid w:val="00EA051D"/>
    <w:rsid w:val="00EA3248"/>
    <w:rsid w:val="00F055BA"/>
    <w:rsid w:val="00F37F5A"/>
    <w:rsid w:val="00F621A7"/>
    <w:rsid w:val="00F62BE9"/>
    <w:rsid w:val="00F65D96"/>
    <w:rsid w:val="00F71AA7"/>
    <w:rsid w:val="00FA42B3"/>
    <w:rsid w:val="00FB4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2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3768B"/>
    <w:pPr>
      <w:spacing w:before="300" w:after="150" w:line="240" w:lineRule="auto"/>
      <w:outlineLvl w:val="1"/>
    </w:pPr>
    <w:rPr>
      <w:rFonts w:ascii="inherit" w:eastAsia="Times New Roman" w:hAnsi="inherit" w:cs="Times New Roman"/>
      <w:sz w:val="45"/>
      <w:szCs w:val="45"/>
      <w:lang w:eastAsia="fr-FR"/>
    </w:rPr>
  </w:style>
  <w:style w:type="paragraph" w:styleId="Titre3">
    <w:name w:val="heading 3"/>
    <w:basedOn w:val="Normal"/>
    <w:next w:val="Normal"/>
    <w:link w:val="Titre3Car"/>
    <w:uiPriority w:val="9"/>
    <w:unhideWhenUsed/>
    <w:qFormat/>
    <w:rsid w:val="00D3768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23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43FBA"/>
    <w:pPr>
      <w:ind w:left="720"/>
      <w:contextualSpacing/>
    </w:pPr>
  </w:style>
  <w:style w:type="paragraph" w:customStyle="1" w:styleId="Default">
    <w:name w:val="Default"/>
    <w:link w:val="DefaultCar"/>
    <w:rsid w:val="00CD254E"/>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rsid w:val="00E817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4961"/>
    <w:pPr>
      <w:spacing w:after="15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768B"/>
    <w:rPr>
      <w:strike w:val="0"/>
      <w:dstrike w:val="0"/>
      <w:color w:val="337AB7"/>
      <w:u w:val="none"/>
      <w:effect w:val="none"/>
      <w:shd w:val="clear" w:color="auto" w:fill="auto"/>
    </w:rPr>
  </w:style>
  <w:style w:type="character" w:customStyle="1" w:styleId="Titre2Car">
    <w:name w:val="Titre 2 Car"/>
    <w:basedOn w:val="Policepardfaut"/>
    <w:link w:val="Titre2"/>
    <w:uiPriority w:val="9"/>
    <w:rsid w:val="00D3768B"/>
    <w:rPr>
      <w:rFonts w:ascii="inherit" w:eastAsia="Times New Roman" w:hAnsi="inherit" w:cs="Times New Roman"/>
      <w:sz w:val="45"/>
      <w:szCs w:val="45"/>
      <w:lang w:eastAsia="fr-FR"/>
    </w:rPr>
  </w:style>
  <w:style w:type="character" w:styleId="lev">
    <w:name w:val="Strong"/>
    <w:basedOn w:val="Policepardfaut"/>
    <w:uiPriority w:val="22"/>
    <w:qFormat/>
    <w:rsid w:val="00D3768B"/>
    <w:rPr>
      <w:b/>
      <w:bCs/>
    </w:rPr>
  </w:style>
  <w:style w:type="paragraph" w:customStyle="1" w:styleId="col-md-12">
    <w:name w:val="col-md-12"/>
    <w:basedOn w:val="Normal"/>
    <w:rsid w:val="00D3768B"/>
    <w:pPr>
      <w:spacing w:after="15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3768B"/>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D3768B"/>
    <w:rPr>
      <w:i/>
      <w:iCs/>
    </w:rPr>
  </w:style>
  <w:style w:type="paragraph" w:styleId="Sansinterligne">
    <w:name w:val="No Spacing"/>
    <w:uiPriority w:val="1"/>
    <w:qFormat/>
    <w:rsid w:val="00A73E26"/>
    <w:pPr>
      <w:spacing w:after="0" w:line="240" w:lineRule="auto"/>
    </w:pPr>
  </w:style>
  <w:style w:type="paragraph" w:customStyle="1" w:styleId="Style1">
    <w:name w:val="Style1"/>
    <w:basedOn w:val="Default"/>
    <w:link w:val="Style1Car"/>
    <w:qFormat/>
    <w:rsid w:val="00854F80"/>
    <w:pPr>
      <w:spacing w:after="158"/>
      <w:ind w:left="360"/>
    </w:pPr>
    <w:rPr>
      <w:b/>
      <w:color w:val="auto"/>
      <w:sz w:val="22"/>
      <w:szCs w:val="18"/>
      <w:u w:val="single"/>
    </w:rPr>
  </w:style>
  <w:style w:type="paragraph" w:customStyle="1" w:styleId="Style2">
    <w:name w:val="Style2"/>
    <w:basedOn w:val="Paragraphedeliste"/>
    <w:link w:val="Style2Car"/>
    <w:qFormat/>
    <w:rsid w:val="00F621A7"/>
    <w:pPr>
      <w:numPr>
        <w:numId w:val="2"/>
      </w:numPr>
      <w:spacing w:after="150" w:line="240" w:lineRule="auto"/>
    </w:pPr>
    <w:rPr>
      <w:rFonts w:ascii="Helvetica" w:eastAsia="Times New Roman" w:hAnsi="Helvetica" w:cs="Arial"/>
      <w:b/>
      <w:color w:val="333333"/>
      <w:sz w:val="21"/>
      <w:szCs w:val="21"/>
      <w:lang w:eastAsia="fr-FR"/>
    </w:rPr>
  </w:style>
  <w:style w:type="character" w:customStyle="1" w:styleId="DefaultCar">
    <w:name w:val="Default Car"/>
    <w:basedOn w:val="Policepardfaut"/>
    <w:link w:val="Default"/>
    <w:rsid w:val="00854F80"/>
    <w:rPr>
      <w:rFonts w:ascii="Arial" w:hAnsi="Arial" w:cs="Arial"/>
      <w:color w:val="000000"/>
      <w:sz w:val="24"/>
      <w:szCs w:val="24"/>
    </w:rPr>
  </w:style>
  <w:style w:type="character" w:customStyle="1" w:styleId="Style1Car">
    <w:name w:val="Style1 Car"/>
    <w:basedOn w:val="DefaultCar"/>
    <w:link w:val="Style1"/>
    <w:rsid w:val="00854F80"/>
    <w:rPr>
      <w:rFonts w:ascii="Arial" w:hAnsi="Arial" w:cs="Arial"/>
      <w:b/>
      <w:color w:val="000000"/>
      <w:sz w:val="24"/>
      <w:szCs w:val="18"/>
      <w:u w:val="single"/>
    </w:rPr>
  </w:style>
  <w:style w:type="paragraph" w:styleId="Titre">
    <w:name w:val="Title"/>
    <w:basedOn w:val="Normal"/>
    <w:next w:val="Normal"/>
    <w:link w:val="TitreCar"/>
    <w:uiPriority w:val="10"/>
    <w:qFormat/>
    <w:rsid w:val="00576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ragraphedelisteCar">
    <w:name w:val="Paragraphe de liste Car"/>
    <w:basedOn w:val="Policepardfaut"/>
    <w:link w:val="Paragraphedeliste"/>
    <w:uiPriority w:val="34"/>
    <w:rsid w:val="00F621A7"/>
  </w:style>
  <w:style w:type="character" w:customStyle="1" w:styleId="Style2Car">
    <w:name w:val="Style2 Car"/>
    <w:basedOn w:val="ParagraphedelisteCar"/>
    <w:link w:val="Style2"/>
    <w:rsid w:val="00F621A7"/>
    <w:rPr>
      <w:rFonts w:ascii="Helvetica" w:eastAsia="Times New Roman" w:hAnsi="Helvetica" w:cs="Arial"/>
      <w:b/>
      <w:color w:val="333333"/>
      <w:sz w:val="21"/>
      <w:szCs w:val="21"/>
      <w:lang w:eastAsia="fr-FR"/>
    </w:rPr>
  </w:style>
  <w:style w:type="character" w:customStyle="1" w:styleId="TitreCar">
    <w:name w:val="Titre Car"/>
    <w:basedOn w:val="Policepardfaut"/>
    <w:link w:val="Titre"/>
    <w:uiPriority w:val="10"/>
    <w:rsid w:val="0057699C"/>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17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3DD"/>
    <w:rPr>
      <w:rFonts w:ascii="Tahoma" w:hAnsi="Tahoma" w:cs="Tahoma"/>
      <w:sz w:val="16"/>
      <w:szCs w:val="16"/>
    </w:rPr>
  </w:style>
  <w:style w:type="character" w:customStyle="1" w:styleId="Titre1Car">
    <w:name w:val="Titre 1 Car"/>
    <w:basedOn w:val="Policepardfaut"/>
    <w:link w:val="Titre1"/>
    <w:uiPriority w:val="9"/>
    <w:rsid w:val="00732325"/>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732325"/>
    <w:rPr>
      <w:rFonts w:asciiTheme="majorHAnsi" w:eastAsiaTheme="majorEastAsia" w:hAnsiTheme="majorHAnsi" w:cstheme="majorBidi"/>
      <w:b/>
      <w:bCs/>
      <w:i/>
      <w:iCs/>
      <w:color w:val="4F81BD" w:themeColor="accent1"/>
    </w:rPr>
  </w:style>
  <w:style w:type="paragraph" w:styleId="Commentaire">
    <w:name w:val="annotation text"/>
    <w:basedOn w:val="Normal"/>
    <w:link w:val="CommentaireCar"/>
    <w:uiPriority w:val="99"/>
    <w:unhideWhenUsed/>
    <w:rsid w:val="0081435B"/>
    <w:pPr>
      <w:spacing w:line="240" w:lineRule="auto"/>
    </w:pPr>
    <w:rPr>
      <w:sz w:val="20"/>
      <w:szCs w:val="20"/>
    </w:rPr>
  </w:style>
  <w:style w:type="character" w:customStyle="1" w:styleId="CommentaireCar">
    <w:name w:val="Commentaire Car"/>
    <w:basedOn w:val="Policepardfaut"/>
    <w:link w:val="Commentaire"/>
    <w:uiPriority w:val="99"/>
    <w:rsid w:val="0081435B"/>
    <w:rPr>
      <w:sz w:val="20"/>
      <w:szCs w:val="20"/>
    </w:rPr>
  </w:style>
  <w:style w:type="character" w:styleId="Marquedecommentaire">
    <w:name w:val="annotation reference"/>
    <w:basedOn w:val="Policepardfaut"/>
    <w:uiPriority w:val="99"/>
    <w:semiHidden/>
    <w:unhideWhenUsed/>
    <w:rsid w:val="00CF3A0C"/>
    <w:rPr>
      <w:sz w:val="16"/>
      <w:szCs w:val="16"/>
    </w:rPr>
  </w:style>
  <w:style w:type="paragraph" w:styleId="Textebrut">
    <w:name w:val="Plain Text"/>
    <w:basedOn w:val="Normal"/>
    <w:link w:val="TextebrutCar"/>
    <w:uiPriority w:val="99"/>
    <w:semiHidden/>
    <w:unhideWhenUsed/>
    <w:rsid w:val="00332097"/>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332097"/>
    <w:rPr>
      <w:rFonts w:ascii="Calibri" w:hAnsi="Calibri" w:cs="Times New Roman"/>
    </w:rPr>
  </w:style>
  <w:style w:type="paragraph" w:styleId="Objetducommentaire">
    <w:name w:val="annotation subject"/>
    <w:basedOn w:val="Commentaire"/>
    <w:next w:val="Commentaire"/>
    <w:link w:val="ObjetducommentaireCar"/>
    <w:uiPriority w:val="99"/>
    <w:semiHidden/>
    <w:unhideWhenUsed/>
    <w:rsid w:val="0086132D"/>
    <w:rPr>
      <w:b/>
      <w:bCs/>
    </w:rPr>
  </w:style>
  <w:style w:type="character" w:customStyle="1" w:styleId="ObjetducommentaireCar">
    <w:name w:val="Objet du commentaire Car"/>
    <w:basedOn w:val="CommentaireCar"/>
    <w:link w:val="Objetducommentaire"/>
    <w:uiPriority w:val="99"/>
    <w:semiHidden/>
    <w:rsid w:val="00861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32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3768B"/>
    <w:pPr>
      <w:spacing w:before="300" w:after="150" w:line="240" w:lineRule="auto"/>
      <w:outlineLvl w:val="1"/>
    </w:pPr>
    <w:rPr>
      <w:rFonts w:ascii="inherit" w:eastAsia="Times New Roman" w:hAnsi="inherit" w:cs="Times New Roman"/>
      <w:sz w:val="45"/>
      <w:szCs w:val="45"/>
      <w:lang w:eastAsia="fr-FR"/>
    </w:rPr>
  </w:style>
  <w:style w:type="paragraph" w:styleId="Titre3">
    <w:name w:val="heading 3"/>
    <w:basedOn w:val="Normal"/>
    <w:next w:val="Normal"/>
    <w:link w:val="Titre3Car"/>
    <w:uiPriority w:val="9"/>
    <w:unhideWhenUsed/>
    <w:qFormat/>
    <w:rsid w:val="00D3768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323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43FBA"/>
    <w:pPr>
      <w:ind w:left="720"/>
      <w:contextualSpacing/>
    </w:pPr>
  </w:style>
  <w:style w:type="paragraph" w:customStyle="1" w:styleId="Default">
    <w:name w:val="Default"/>
    <w:link w:val="DefaultCar"/>
    <w:rsid w:val="00CD254E"/>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rsid w:val="00E8174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4961"/>
    <w:pPr>
      <w:spacing w:after="15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3768B"/>
    <w:rPr>
      <w:strike w:val="0"/>
      <w:dstrike w:val="0"/>
      <w:color w:val="337AB7"/>
      <w:u w:val="none"/>
      <w:effect w:val="none"/>
      <w:shd w:val="clear" w:color="auto" w:fill="auto"/>
    </w:rPr>
  </w:style>
  <w:style w:type="character" w:customStyle="1" w:styleId="Titre2Car">
    <w:name w:val="Titre 2 Car"/>
    <w:basedOn w:val="Policepardfaut"/>
    <w:link w:val="Titre2"/>
    <w:uiPriority w:val="9"/>
    <w:rsid w:val="00D3768B"/>
    <w:rPr>
      <w:rFonts w:ascii="inherit" w:eastAsia="Times New Roman" w:hAnsi="inherit" w:cs="Times New Roman"/>
      <w:sz w:val="45"/>
      <w:szCs w:val="45"/>
      <w:lang w:eastAsia="fr-FR"/>
    </w:rPr>
  </w:style>
  <w:style w:type="character" w:styleId="lev">
    <w:name w:val="Strong"/>
    <w:basedOn w:val="Policepardfaut"/>
    <w:uiPriority w:val="22"/>
    <w:qFormat/>
    <w:rsid w:val="00D3768B"/>
    <w:rPr>
      <w:b/>
      <w:bCs/>
    </w:rPr>
  </w:style>
  <w:style w:type="paragraph" w:customStyle="1" w:styleId="col-md-12">
    <w:name w:val="col-md-12"/>
    <w:basedOn w:val="Normal"/>
    <w:rsid w:val="00D3768B"/>
    <w:pPr>
      <w:spacing w:after="15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D3768B"/>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D3768B"/>
    <w:rPr>
      <w:i/>
      <w:iCs/>
    </w:rPr>
  </w:style>
  <w:style w:type="paragraph" w:styleId="Sansinterligne">
    <w:name w:val="No Spacing"/>
    <w:uiPriority w:val="1"/>
    <w:qFormat/>
    <w:rsid w:val="00A73E26"/>
    <w:pPr>
      <w:spacing w:after="0" w:line="240" w:lineRule="auto"/>
    </w:pPr>
  </w:style>
  <w:style w:type="paragraph" w:customStyle="1" w:styleId="Style1">
    <w:name w:val="Style1"/>
    <w:basedOn w:val="Default"/>
    <w:link w:val="Style1Car"/>
    <w:qFormat/>
    <w:rsid w:val="00854F80"/>
    <w:pPr>
      <w:spacing w:after="158"/>
      <w:ind w:left="360"/>
    </w:pPr>
    <w:rPr>
      <w:b/>
      <w:color w:val="auto"/>
      <w:sz w:val="22"/>
      <w:szCs w:val="18"/>
      <w:u w:val="single"/>
    </w:rPr>
  </w:style>
  <w:style w:type="paragraph" w:customStyle="1" w:styleId="Style2">
    <w:name w:val="Style2"/>
    <w:basedOn w:val="Paragraphedeliste"/>
    <w:link w:val="Style2Car"/>
    <w:qFormat/>
    <w:rsid w:val="00F621A7"/>
    <w:pPr>
      <w:numPr>
        <w:numId w:val="2"/>
      </w:numPr>
      <w:spacing w:after="150" w:line="240" w:lineRule="auto"/>
    </w:pPr>
    <w:rPr>
      <w:rFonts w:ascii="Helvetica" w:eastAsia="Times New Roman" w:hAnsi="Helvetica" w:cs="Arial"/>
      <w:b/>
      <w:color w:val="333333"/>
      <w:sz w:val="21"/>
      <w:szCs w:val="21"/>
      <w:lang w:eastAsia="fr-FR"/>
    </w:rPr>
  </w:style>
  <w:style w:type="character" w:customStyle="1" w:styleId="DefaultCar">
    <w:name w:val="Default Car"/>
    <w:basedOn w:val="Policepardfaut"/>
    <w:link w:val="Default"/>
    <w:rsid w:val="00854F80"/>
    <w:rPr>
      <w:rFonts w:ascii="Arial" w:hAnsi="Arial" w:cs="Arial"/>
      <w:color w:val="000000"/>
      <w:sz w:val="24"/>
      <w:szCs w:val="24"/>
    </w:rPr>
  </w:style>
  <w:style w:type="character" w:customStyle="1" w:styleId="Style1Car">
    <w:name w:val="Style1 Car"/>
    <w:basedOn w:val="DefaultCar"/>
    <w:link w:val="Style1"/>
    <w:rsid w:val="00854F80"/>
    <w:rPr>
      <w:rFonts w:ascii="Arial" w:hAnsi="Arial" w:cs="Arial"/>
      <w:b/>
      <w:color w:val="000000"/>
      <w:sz w:val="24"/>
      <w:szCs w:val="18"/>
      <w:u w:val="single"/>
    </w:rPr>
  </w:style>
  <w:style w:type="paragraph" w:styleId="Titre">
    <w:name w:val="Title"/>
    <w:basedOn w:val="Normal"/>
    <w:next w:val="Normal"/>
    <w:link w:val="TitreCar"/>
    <w:uiPriority w:val="10"/>
    <w:qFormat/>
    <w:rsid w:val="00576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ragraphedelisteCar">
    <w:name w:val="Paragraphe de liste Car"/>
    <w:basedOn w:val="Policepardfaut"/>
    <w:link w:val="Paragraphedeliste"/>
    <w:uiPriority w:val="34"/>
    <w:rsid w:val="00F621A7"/>
  </w:style>
  <w:style w:type="character" w:customStyle="1" w:styleId="Style2Car">
    <w:name w:val="Style2 Car"/>
    <w:basedOn w:val="ParagraphedelisteCar"/>
    <w:link w:val="Style2"/>
    <w:rsid w:val="00F621A7"/>
    <w:rPr>
      <w:rFonts w:ascii="Helvetica" w:eastAsia="Times New Roman" w:hAnsi="Helvetica" w:cs="Arial"/>
      <w:b/>
      <w:color w:val="333333"/>
      <w:sz w:val="21"/>
      <w:szCs w:val="21"/>
      <w:lang w:eastAsia="fr-FR"/>
    </w:rPr>
  </w:style>
  <w:style w:type="character" w:customStyle="1" w:styleId="TitreCar">
    <w:name w:val="Titre Car"/>
    <w:basedOn w:val="Policepardfaut"/>
    <w:link w:val="Titre"/>
    <w:uiPriority w:val="10"/>
    <w:rsid w:val="0057699C"/>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17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3DD"/>
    <w:rPr>
      <w:rFonts w:ascii="Tahoma" w:hAnsi="Tahoma" w:cs="Tahoma"/>
      <w:sz w:val="16"/>
      <w:szCs w:val="16"/>
    </w:rPr>
  </w:style>
  <w:style w:type="character" w:customStyle="1" w:styleId="Titre1Car">
    <w:name w:val="Titre 1 Car"/>
    <w:basedOn w:val="Policepardfaut"/>
    <w:link w:val="Titre1"/>
    <w:uiPriority w:val="9"/>
    <w:rsid w:val="00732325"/>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732325"/>
    <w:rPr>
      <w:rFonts w:asciiTheme="majorHAnsi" w:eastAsiaTheme="majorEastAsia" w:hAnsiTheme="majorHAnsi" w:cstheme="majorBidi"/>
      <w:b/>
      <w:bCs/>
      <w:i/>
      <w:iCs/>
      <w:color w:val="4F81BD" w:themeColor="accent1"/>
    </w:rPr>
  </w:style>
  <w:style w:type="paragraph" w:styleId="Commentaire">
    <w:name w:val="annotation text"/>
    <w:basedOn w:val="Normal"/>
    <w:link w:val="CommentaireCar"/>
    <w:uiPriority w:val="99"/>
    <w:unhideWhenUsed/>
    <w:rsid w:val="0081435B"/>
    <w:pPr>
      <w:spacing w:line="240" w:lineRule="auto"/>
    </w:pPr>
    <w:rPr>
      <w:sz w:val="20"/>
      <w:szCs w:val="20"/>
    </w:rPr>
  </w:style>
  <w:style w:type="character" w:customStyle="1" w:styleId="CommentaireCar">
    <w:name w:val="Commentaire Car"/>
    <w:basedOn w:val="Policepardfaut"/>
    <w:link w:val="Commentaire"/>
    <w:uiPriority w:val="99"/>
    <w:rsid w:val="0081435B"/>
    <w:rPr>
      <w:sz w:val="20"/>
      <w:szCs w:val="20"/>
    </w:rPr>
  </w:style>
  <w:style w:type="character" w:styleId="Marquedecommentaire">
    <w:name w:val="annotation reference"/>
    <w:basedOn w:val="Policepardfaut"/>
    <w:uiPriority w:val="99"/>
    <w:semiHidden/>
    <w:unhideWhenUsed/>
    <w:rsid w:val="00CF3A0C"/>
    <w:rPr>
      <w:sz w:val="16"/>
      <w:szCs w:val="16"/>
    </w:rPr>
  </w:style>
  <w:style w:type="paragraph" w:styleId="Textebrut">
    <w:name w:val="Plain Text"/>
    <w:basedOn w:val="Normal"/>
    <w:link w:val="TextebrutCar"/>
    <w:uiPriority w:val="99"/>
    <w:semiHidden/>
    <w:unhideWhenUsed/>
    <w:rsid w:val="00332097"/>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332097"/>
    <w:rPr>
      <w:rFonts w:ascii="Calibri" w:hAnsi="Calibri" w:cs="Times New Roman"/>
    </w:rPr>
  </w:style>
  <w:style w:type="paragraph" w:styleId="Objetducommentaire">
    <w:name w:val="annotation subject"/>
    <w:basedOn w:val="Commentaire"/>
    <w:next w:val="Commentaire"/>
    <w:link w:val="ObjetducommentaireCar"/>
    <w:uiPriority w:val="99"/>
    <w:semiHidden/>
    <w:unhideWhenUsed/>
    <w:rsid w:val="0086132D"/>
    <w:rPr>
      <w:b/>
      <w:bCs/>
    </w:rPr>
  </w:style>
  <w:style w:type="character" w:customStyle="1" w:styleId="ObjetducommentaireCar">
    <w:name w:val="Objet du commentaire Car"/>
    <w:basedOn w:val="CommentaireCar"/>
    <w:link w:val="Objetducommentaire"/>
    <w:uiPriority w:val="99"/>
    <w:semiHidden/>
    <w:rsid w:val="00861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9378">
      <w:bodyDiv w:val="1"/>
      <w:marLeft w:val="0"/>
      <w:marRight w:val="0"/>
      <w:marTop w:val="0"/>
      <w:marBottom w:val="0"/>
      <w:divBdr>
        <w:top w:val="none" w:sz="0" w:space="0" w:color="auto"/>
        <w:left w:val="none" w:sz="0" w:space="0" w:color="auto"/>
        <w:bottom w:val="none" w:sz="0" w:space="0" w:color="auto"/>
        <w:right w:val="none" w:sz="0" w:space="0" w:color="auto"/>
      </w:divBdr>
      <w:divsChild>
        <w:div w:id="1053239512">
          <w:marLeft w:val="0"/>
          <w:marRight w:val="0"/>
          <w:marTop w:val="0"/>
          <w:marBottom w:val="0"/>
          <w:divBdr>
            <w:top w:val="none" w:sz="0" w:space="0" w:color="auto"/>
            <w:left w:val="none" w:sz="0" w:space="0" w:color="auto"/>
            <w:bottom w:val="none" w:sz="0" w:space="0" w:color="auto"/>
            <w:right w:val="none" w:sz="0" w:space="0" w:color="auto"/>
          </w:divBdr>
          <w:divsChild>
            <w:div w:id="1949702090">
              <w:marLeft w:val="-120"/>
              <w:marRight w:val="-120"/>
              <w:marTop w:val="0"/>
              <w:marBottom w:val="0"/>
              <w:divBdr>
                <w:top w:val="none" w:sz="0" w:space="0" w:color="auto"/>
                <w:left w:val="none" w:sz="0" w:space="0" w:color="auto"/>
                <w:bottom w:val="none" w:sz="0" w:space="0" w:color="auto"/>
                <w:right w:val="none" w:sz="0" w:space="0" w:color="auto"/>
              </w:divBdr>
              <w:divsChild>
                <w:div w:id="1651209631">
                  <w:marLeft w:val="0"/>
                  <w:marRight w:val="0"/>
                  <w:marTop w:val="0"/>
                  <w:marBottom w:val="0"/>
                  <w:divBdr>
                    <w:top w:val="none" w:sz="0" w:space="0" w:color="auto"/>
                    <w:left w:val="none" w:sz="0" w:space="0" w:color="auto"/>
                    <w:bottom w:val="none" w:sz="0" w:space="0" w:color="auto"/>
                    <w:right w:val="none" w:sz="0" w:space="0" w:color="auto"/>
                  </w:divBdr>
                  <w:divsChild>
                    <w:div w:id="1183275640">
                      <w:marLeft w:val="-120"/>
                      <w:marRight w:val="-120"/>
                      <w:marTop w:val="0"/>
                      <w:marBottom w:val="0"/>
                      <w:divBdr>
                        <w:top w:val="none" w:sz="0" w:space="0" w:color="auto"/>
                        <w:left w:val="none" w:sz="0" w:space="0" w:color="auto"/>
                        <w:bottom w:val="none" w:sz="0" w:space="0" w:color="auto"/>
                        <w:right w:val="none" w:sz="0" w:space="0" w:color="auto"/>
                      </w:divBdr>
                      <w:divsChild>
                        <w:div w:id="115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4350">
      <w:bodyDiv w:val="1"/>
      <w:marLeft w:val="0"/>
      <w:marRight w:val="0"/>
      <w:marTop w:val="0"/>
      <w:marBottom w:val="0"/>
      <w:divBdr>
        <w:top w:val="none" w:sz="0" w:space="0" w:color="auto"/>
        <w:left w:val="none" w:sz="0" w:space="0" w:color="auto"/>
        <w:bottom w:val="none" w:sz="0" w:space="0" w:color="auto"/>
        <w:right w:val="none" w:sz="0" w:space="0" w:color="auto"/>
      </w:divBdr>
    </w:div>
    <w:div w:id="333462136">
      <w:bodyDiv w:val="1"/>
      <w:marLeft w:val="0"/>
      <w:marRight w:val="0"/>
      <w:marTop w:val="0"/>
      <w:marBottom w:val="0"/>
      <w:divBdr>
        <w:top w:val="none" w:sz="0" w:space="0" w:color="auto"/>
        <w:left w:val="none" w:sz="0" w:space="0" w:color="auto"/>
        <w:bottom w:val="none" w:sz="0" w:space="0" w:color="auto"/>
        <w:right w:val="none" w:sz="0" w:space="0" w:color="auto"/>
      </w:divBdr>
      <w:divsChild>
        <w:div w:id="1581913690">
          <w:marLeft w:val="0"/>
          <w:marRight w:val="0"/>
          <w:marTop w:val="0"/>
          <w:marBottom w:val="0"/>
          <w:divBdr>
            <w:top w:val="none" w:sz="0" w:space="0" w:color="auto"/>
            <w:left w:val="none" w:sz="0" w:space="0" w:color="auto"/>
            <w:bottom w:val="none" w:sz="0" w:space="0" w:color="auto"/>
            <w:right w:val="none" w:sz="0" w:space="0" w:color="auto"/>
          </w:divBdr>
          <w:divsChild>
            <w:div w:id="1200123721">
              <w:marLeft w:val="-120"/>
              <w:marRight w:val="-120"/>
              <w:marTop w:val="0"/>
              <w:marBottom w:val="0"/>
              <w:divBdr>
                <w:top w:val="none" w:sz="0" w:space="0" w:color="auto"/>
                <w:left w:val="none" w:sz="0" w:space="0" w:color="auto"/>
                <w:bottom w:val="none" w:sz="0" w:space="0" w:color="auto"/>
                <w:right w:val="none" w:sz="0" w:space="0" w:color="auto"/>
              </w:divBdr>
              <w:divsChild>
                <w:div w:id="561411679">
                  <w:marLeft w:val="0"/>
                  <w:marRight w:val="0"/>
                  <w:marTop w:val="0"/>
                  <w:marBottom w:val="0"/>
                  <w:divBdr>
                    <w:top w:val="none" w:sz="0" w:space="0" w:color="auto"/>
                    <w:left w:val="none" w:sz="0" w:space="0" w:color="auto"/>
                    <w:bottom w:val="none" w:sz="0" w:space="0" w:color="auto"/>
                    <w:right w:val="none" w:sz="0" w:space="0" w:color="auto"/>
                  </w:divBdr>
                  <w:divsChild>
                    <w:div w:id="825895576">
                      <w:marLeft w:val="-120"/>
                      <w:marRight w:val="-120"/>
                      <w:marTop w:val="0"/>
                      <w:marBottom w:val="0"/>
                      <w:divBdr>
                        <w:top w:val="none" w:sz="0" w:space="0" w:color="auto"/>
                        <w:left w:val="none" w:sz="0" w:space="0" w:color="auto"/>
                        <w:bottom w:val="none" w:sz="0" w:space="0" w:color="auto"/>
                        <w:right w:val="none" w:sz="0" w:space="0" w:color="auto"/>
                      </w:divBdr>
                      <w:divsChild>
                        <w:div w:id="2137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87038">
      <w:bodyDiv w:val="1"/>
      <w:marLeft w:val="0"/>
      <w:marRight w:val="0"/>
      <w:marTop w:val="0"/>
      <w:marBottom w:val="0"/>
      <w:divBdr>
        <w:top w:val="none" w:sz="0" w:space="0" w:color="auto"/>
        <w:left w:val="none" w:sz="0" w:space="0" w:color="auto"/>
        <w:bottom w:val="none" w:sz="0" w:space="0" w:color="auto"/>
        <w:right w:val="none" w:sz="0" w:space="0" w:color="auto"/>
      </w:divBdr>
    </w:div>
    <w:div w:id="506363063">
      <w:bodyDiv w:val="1"/>
      <w:marLeft w:val="0"/>
      <w:marRight w:val="0"/>
      <w:marTop w:val="0"/>
      <w:marBottom w:val="0"/>
      <w:divBdr>
        <w:top w:val="none" w:sz="0" w:space="0" w:color="auto"/>
        <w:left w:val="none" w:sz="0" w:space="0" w:color="auto"/>
        <w:bottom w:val="none" w:sz="0" w:space="0" w:color="auto"/>
        <w:right w:val="none" w:sz="0" w:space="0" w:color="auto"/>
      </w:divBdr>
      <w:divsChild>
        <w:div w:id="73211426">
          <w:marLeft w:val="0"/>
          <w:marRight w:val="0"/>
          <w:marTop w:val="0"/>
          <w:marBottom w:val="0"/>
          <w:divBdr>
            <w:top w:val="none" w:sz="0" w:space="0" w:color="auto"/>
            <w:left w:val="none" w:sz="0" w:space="0" w:color="auto"/>
            <w:bottom w:val="none" w:sz="0" w:space="0" w:color="auto"/>
            <w:right w:val="none" w:sz="0" w:space="0" w:color="auto"/>
          </w:divBdr>
          <w:divsChild>
            <w:div w:id="1536697850">
              <w:marLeft w:val="-120"/>
              <w:marRight w:val="-120"/>
              <w:marTop w:val="0"/>
              <w:marBottom w:val="0"/>
              <w:divBdr>
                <w:top w:val="none" w:sz="0" w:space="0" w:color="auto"/>
                <w:left w:val="none" w:sz="0" w:space="0" w:color="auto"/>
                <w:bottom w:val="none" w:sz="0" w:space="0" w:color="auto"/>
                <w:right w:val="none" w:sz="0" w:space="0" w:color="auto"/>
              </w:divBdr>
              <w:divsChild>
                <w:div w:id="1825006381">
                  <w:marLeft w:val="0"/>
                  <w:marRight w:val="0"/>
                  <w:marTop w:val="0"/>
                  <w:marBottom w:val="0"/>
                  <w:divBdr>
                    <w:top w:val="none" w:sz="0" w:space="0" w:color="auto"/>
                    <w:left w:val="none" w:sz="0" w:space="0" w:color="auto"/>
                    <w:bottom w:val="none" w:sz="0" w:space="0" w:color="auto"/>
                    <w:right w:val="none" w:sz="0" w:space="0" w:color="auto"/>
                  </w:divBdr>
                  <w:divsChild>
                    <w:div w:id="2024934006">
                      <w:marLeft w:val="-120"/>
                      <w:marRight w:val="-120"/>
                      <w:marTop w:val="0"/>
                      <w:marBottom w:val="0"/>
                      <w:divBdr>
                        <w:top w:val="none" w:sz="0" w:space="0" w:color="auto"/>
                        <w:left w:val="none" w:sz="0" w:space="0" w:color="auto"/>
                        <w:bottom w:val="none" w:sz="0" w:space="0" w:color="auto"/>
                        <w:right w:val="none" w:sz="0" w:space="0" w:color="auto"/>
                      </w:divBdr>
                      <w:divsChild>
                        <w:div w:id="3184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49967">
      <w:bodyDiv w:val="1"/>
      <w:marLeft w:val="0"/>
      <w:marRight w:val="0"/>
      <w:marTop w:val="0"/>
      <w:marBottom w:val="0"/>
      <w:divBdr>
        <w:top w:val="none" w:sz="0" w:space="0" w:color="auto"/>
        <w:left w:val="none" w:sz="0" w:space="0" w:color="auto"/>
        <w:bottom w:val="none" w:sz="0" w:space="0" w:color="auto"/>
        <w:right w:val="none" w:sz="0" w:space="0" w:color="auto"/>
      </w:divBdr>
      <w:divsChild>
        <w:div w:id="811095073">
          <w:marLeft w:val="0"/>
          <w:marRight w:val="0"/>
          <w:marTop w:val="0"/>
          <w:marBottom w:val="0"/>
          <w:divBdr>
            <w:top w:val="none" w:sz="0" w:space="0" w:color="auto"/>
            <w:left w:val="none" w:sz="0" w:space="0" w:color="auto"/>
            <w:bottom w:val="none" w:sz="0" w:space="0" w:color="auto"/>
            <w:right w:val="none" w:sz="0" w:space="0" w:color="auto"/>
          </w:divBdr>
          <w:divsChild>
            <w:div w:id="1441216844">
              <w:marLeft w:val="-120"/>
              <w:marRight w:val="-120"/>
              <w:marTop w:val="0"/>
              <w:marBottom w:val="0"/>
              <w:divBdr>
                <w:top w:val="none" w:sz="0" w:space="0" w:color="auto"/>
                <w:left w:val="none" w:sz="0" w:space="0" w:color="auto"/>
                <w:bottom w:val="none" w:sz="0" w:space="0" w:color="auto"/>
                <w:right w:val="none" w:sz="0" w:space="0" w:color="auto"/>
              </w:divBdr>
              <w:divsChild>
                <w:div w:id="1788818678">
                  <w:marLeft w:val="0"/>
                  <w:marRight w:val="0"/>
                  <w:marTop w:val="0"/>
                  <w:marBottom w:val="0"/>
                  <w:divBdr>
                    <w:top w:val="none" w:sz="0" w:space="0" w:color="auto"/>
                    <w:left w:val="none" w:sz="0" w:space="0" w:color="auto"/>
                    <w:bottom w:val="none" w:sz="0" w:space="0" w:color="auto"/>
                    <w:right w:val="none" w:sz="0" w:space="0" w:color="auto"/>
                  </w:divBdr>
                  <w:divsChild>
                    <w:div w:id="1946234082">
                      <w:marLeft w:val="-120"/>
                      <w:marRight w:val="-120"/>
                      <w:marTop w:val="0"/>
                      <w:marBottom w:val="0"/>
                      <w:divBdr>
                        <w:top w:val="none" w:sz="0" w:space="0" w:color="auto"/>
                        <w:left w:val="none" w:sz="0" w:space="0" w:color="auto"/>
                        <w:bottom w:val="none" w:sz="0" w:space="0" w:color="auto"/>
                        <w:right w:val="none" w:sz="0" w:space="0" w:color="auto"/>
                      </w:divBdr>
                      <w:divsChild>
                        <w:div w:id="705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364999">
      <w:bodyDiv w:val="1"/>
      <w:marLeft w:val="0"/>
      <w:marRight w:val="0"/>
      <w:marTop w:val="0"/>
      <w:marBottom w:val="0"/>
      <w:divBdr>
        <w:top w:val="none" w:sz="0" w:space="0" w:color="auto"/>
        <w:left w:val="none" w:sz="0" w:space="0" w:color="auto"/>
        <w:bottom w:val="none" w:sz="0" w:space="0" w:color="auto"/>
        <w:right w:val="none" w:sz="0" w:space="0" w:color="auto"/>
      </w:divBdr>
    </w:div>
    <w:div w:id="594436454">
      <w:bodyDiv w:val="1"/>
      <w:marLeft w:val="0"/>
      <w:marRight w:val="0"/>
      <w:marTop w:val="0"/>
      <w:marBottom w:val="0"/>
      <w:divBdr>
        <w:top w:val="none" w:sz="0" w:space="0" w:color="auto"/>
        <w:left w:val="none" w:sz="0" w:space="0" w:color="auto"/>
        <w:bottom w:val="none" w:sz="0" w:space="0" w:color="auto"/>
        <w:right w:val="none" w:sz="0" w:space="0" w:color="auto"/>
      </w:divBdr>
    </w:div>
    <w:div w:id="764768697">
      <w:bodyDiv w:val="1"/>
      <w:marLeft w:val="0"/>
      <w:marRight w:val="0"/>
      <w:marTop w:val="0"/>
      <w:marBottom w:val="0"/>
      <w:divBdr>
        <w:top w:val="none" w:sz="0" w:space="0" w:color="auto"/>
        <w:left w:val="none" w:sz="0" w:space="0" w:color="auto"/>
        <w:bottom w:val="none" w:sz="0" w:space="0" w:color="auto"/>
        <w:right w:val="none" w:sz="0" w:space="0" w:color="auto"/>
      </w:divBdr>
      <w:divsChild>
        <w:div w:id="188833786">
          <w:marLeft w:val="0"/>
          <w:marRight w:val="0"/>
          <w:marTop w:val="0"/>
          <w:marBottom w:val="0"/>
          <w:divBdr>
            <w:top w:val="none" w:sz="0" w:space="0" w:color="auto"/>
            <w:left w:val="none" w:sz="0" w:space="0" w:color="auto"/>
            <w:bottom w:val="none" w:sz="0" w:space="0" w:color="auto"/>
            <w:right w:val="none" w:sz="0" w:space="0" w:color="auto"/>
          </w:divBdr>
          <w:divsChild>
            <w:div w:id="1137604293">
              <w:marLeft w:val="-120"/>
              <w:marRight w:val="-120"/>
              <w:marTop w:val="0"/>
              <w:marBottom w:val="0"/>
              <w:divBdr>
                <w:top w:val="none" w:sz="0" w:space="0" w:color="auto"/>
                <w:left w:val="none" w:sz="0" w:space="0" w:color="auto"/>
                <w:bottom w:val="none" w:sz="0" w:space="0" w:color="auto"/>
                <w:right w:val="none" w:sz="0" w:space="0" w:color="auto"/>
              </w:divBdr>
              <w:divsChild>
                <w:div w:id="1749424171">
                  <w:marLeft w:val="0"/>
                  <w:marRight w:val="0"/>
                  <w:marTop w:val="0"/>
                  <w:marBottom w:val="0"/>
                  <w:divBdr>
                    <w:top w:val="none" w:sz="0" w:space="0" w:color="auto"/>
                    <w:left w:val="none" w:sz="0" w:space="0" w:color="auto"/>
                    <w:bottom w:val="none" w:sz="0" w:space="0" w:color="auto"/>
                    <w:right w:val="none" w:sz="0" w:space="0" w:color="auto"/>
                  </w:divBdr>
                  <w:divsChild>
                    <w:div w:id="2018847473">
                      <w:marLeft w:val="-120"/>
                      <w:marRight w:val="-120"/>
                      <w:marTop w:val="0"/>
                      <w:marBottom w:val="0"/>
                      <w:divBdr>
                        <w:top w:val="none" w:sz="0" w:space="0" w:color="auto"/>
                        <w:left w:val="none" w:sz="0" w:space="0" w:color="auto"/>
                        <w:bottom w:val="none" w:sz="0" w:space="0" w:color="auto"/>
                        <w:right w:val="none" w:sz="0" w:space="0" w:color="auto"/>
                      </w:divBdr>
                      <w:divsChild>
                        <w:div w:id="8214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40208">
      <w:bodyDiv w:val="1"/>
      <w:marLeft w:val="0"/>
      <w:marRight w:val="0"/>
      <w:marTop w:val="0"/>
      <w:marBottom w:val="0"/>
      <w:divBdr>
        <w:top w:val="none" w:sz="0" w:space="0" w:color="auto"/>
        <w:left w:val="none" w:sz="0" w:space="0" w:color="auto"/>
        <w:bottom w:val="none" w:sz="0" w:space="0" w:color="auto"/>
        <w:right w:val="none" w:sz="0" w:space="0" w:color="auto"/>
      </w:divBdr>
      <w:divsChild>
        <w:div w:id="1340935026">
          <w:marLeft w:val="0"/>
          <w:marRight w:val="0"/>
          <w:marTop w:val="0"/>
          <w:marBottom w:val="0"/>
          <w:divBdr>
            <w:top w:val="none" w:sz="0" w:space="0" w:color="auto"/>
            <w:left w:val="none" w:sz="0" w:space="0" w:color="auto"/>
            <w:bottom w:val="none" w:sz="0" w:space="0" w:color="auto"/>
            <w:right w:val="none" w:sz="0" w:space="0" w:color="auto"/>
          </w:divBdr>
          <w:divsChild>
            <w:div w:id="1667173489">
              <w:marLeft w:val="-120"/>
              <w:marRight w:val="-120"/>
              <w:marTop w:val="0"/>
              <w:marBottom w:val="0"/>
              <w:divBdr>
                <w:top w:val="none" w:sz="0" w:space="0" w:color="auto"/>
                <w:left w:val="none" w:sz="0" w:space="0" w:color="auto"/>
                <w:bottom w:val="none" w:sz="0" w:space="0" w:color="auto"/>
                <w:right w:val="none" w:sz="0" w:space="0" w:color="auto"/>
              </w:divBdr>
              <w:divsChild>
                <w:div w:id="1262104211">
                  <w:marLeft w:val="0"/>
                  <w:marRight w:val="0"/>
                  <w:marTop w:val="0"/>
                  <w:marBottom w:val="0"/>
                  <w:divBdr>
                    <w:top w:val="none" w:sz="0" w:space="0" w:color="auto"/>
                    <w:left w:val="none" w:sz="0" w:space="0" w:color="auto"/>
                    <w:bottom w:val="none" w:sz="0" w:space="0" w:color="auto"/>
                    <w:right w:val="none" w:sz="0" w:space="0" w:color="auto"/>
                  </w:divBdr>
                  <w:divsChild>
                    <w:div w:id="43600743">
                      <w:marLeft w:val="-120"/>
                      <w:marRight w:val="-120"/>
                      <w:marTop w:val="0"/>
                      <w:marBottom w:val="0"/>
                      <w:divBdr>
                        <w:top w:val="none" w:sz="0" w:space="0" w:color="auto"/>
                        <w:left w:val="none" w:sz="0" w:space="0" w:color="auto"/>
                        <w:bottom w:val="none" w:sz="0" w:space="0" w:color="auto"/>
                        <w:right w:val="none" w:sz="0" w:space="0" w:color="auto"/>
                      </w:divBdr>
                      <w:divsChild>
                        <w:div w:id="880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57434">
      <w:bodyDiv w:val="1"/>
      <w:marLeft w:val="0"/>
      <w:marRight w:val="0"/>
      <w:marTop w:val="0"/>
      <w:marBottom w:val="0"/>
      <w:divBdr>
        <w:top w:val="none" w:sz="0" w:space="0" w:color="auto"/>
        <w:left w:val="none" w:sz="0" w:space="0" w:color="auto"/>
        <w:bottom w:val="none" w:sz="0" w:space="0" w:color="auto"/>
        <w:right w:val="none" w:sz="0" w:space="0" w:color="auto"/>
      </w:divBdr>
      <w:divsChild>
        <w:div w:id="690111731">
          <w:marLeft w:val="0"/>
          <w:marRight w:val="0"/>
          <w:marTop w:val="0"/>
          <w:marBottom w:val="0"/>
          <w:divBdr>
            <w:top w:val="none" w:sz="0" w:space="0" w:color="auto"/>
            <w:left w:val="none" w:sz="0" w:space="0" w:color="auto"/>
            <w:bottom w:val="none" w:sz="0" w:space="0" w:color="auto"/>
            <w:right w:val="none" w:sz="0" w:space="0" w:color="auto"/>
          </w:divBdr>
          <w:divsChild>
            <w:div w:id="715588005">
              <w:marLeft w:val="-120"/>
              <w:marRight w:val="-120"/>
              <w:marTop w:val="0"/>
              <w:marBottom w:val="0"/>
              <w:divBdr>
                <w:top w:val="none" w:sz="0" w:space="0" w:color="auto"/>
                <w:left w:val="none" w:sz="0" w:space="0" w:color="auto"/>
                <w:bottom w:val="none" w:sz="0" w:space="0" w:color="auto"/>
                <w:right w:val="none" w:sz="0" w:space="0" w:color="auto"/>
              </w:divBdr>
              <w:divsChild>
                <w:div w:id="871530306">
                  <w:marLeft w:val="0"/>
                  <w:marRight w:val="0"/>
                  <w:marTop w:val="0"/>
                  <w:marBottom w:val="0"/>
                  <w:divBdr>
                    <w:top w:val="none" w:sz="0" w:space="0" w:color="auto"/>
                    <w:left w:val="none" w:sz="0" w:space="0" w:color="auto"/>
                    <w:bottom w:val="none" w:sz="0" w:space="0" w:color="auto"/>
                    <w:right w:val="none" w:sz="0" w:space="0" w:color="auto"/>
                  </w:divBdr>
                  <w:divsChild>
                    <w:div w:id="356975657">
                      <w:marLeft w:val="-120"/>
                      <w:marRight w:val="-120"/>
                      <w:marTop w:val="0"/>
                      <w:marBottom w:val="0"/>
                      <w:divBdr>
                        <w:top w:val="none" w:sz="0" w:space="0" w:color="auto"/>
                        <w:left w:val="none" w:sz="0" w:space="0" w:color="auto"/>
                        <w:bottom w:val="none" w:sz="0" w:space="0" w:color="auto"/>
                        <w:right w:val="none" w:sz="0" w:space="0" w:color="auto"/>
                      </w:divBdr>
                      <w:divsChild>
                        <w:div w:id="20569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424772">
      <w:bodyDiv w:val="1"/>
      <w:marLeft w:val="0"/>
      <w:marRight w:val="0"/>
      <w:marTop w:val="0"/>
      <w:marBottom w:val="0"/>
      <w:divBdr>
        <w:top w:val="none" w:sz="0" w:space="0" w:color="auto"/>
        <w:left w:val="none" w:sz="0" w:space="0" w:color="auto"/>
        <w:bottom w:val="none" w:sz="0" w:space="0" w:color="auto"/>
        <w:right w:val="none" w:sz="0" w:space="0" w:color="auto"/>
      </w:divBdr>
    </w:div>
    <w:div w:id="839662491">
      <w:bodyDiv w:val="1"/>
      <w:marLeft w:val="0"/>
      <w:marRight w:val="0"/>
      <w:marTop w:val="0"/>
      <w:marBottom w:val="0"/>
      <w:divBdr>
        <w:top w:val="none" w:sz="0" w:space="0" w:color="auto"/>
        <w:left w:val="none" w:sz="0" w:space="0" w:color="auto"/>
        <w:bottom w:val="none" w:sz="0" w:space="0" w:color="auto"/>
        <w:right w:val="none" w:sz="0" w:space="0" w:color="auto"/>
      </w:divBdr>
    </w:div>
    <w:div w:id="895699502">
      <w:bodyDiv w:val="1"/>
      <w:marLeft w:val="0"/>
      <w:marRight w:val="0"/>
      <w:marTop w:val="0"/>
      <w:marBottom w:val="0"/>
      <w:divBdr>
        <w:top w:val="none" w:sz="0" w:space="0" w:color="auto"/>
        <w:left w:val="none" w:sz="0" w:space="0" w:color="auto"/>
        <w:bottom w:val="none" w:sz="0" w:space="0" w:color="auto"/>
        <w:right w:val="none" w:sz="0" w:space="0" w:color="auto"/>
      </w:divBdr>
      <w:divsChild>
        <w:div w:id="480852771">
          <w:marLeft w:val="0"/>
          <w:marRight w:val="0"/>
          <w:marTop w:val="0"/>
          <w:marBottom w:val="0"/>
          <w:divBdr>
            <w:top w:val="none" w:sz="0" w:space="0" w:color="auto"/>
            <w:left w:val="none" w:sz="0" w:space="0" w:color="auto"/>
            <w:bottom w:val="none" w:sz="0" w:space="0" w:color="auto"/>
            <w:right w:val="none" w:sz="0" w:space="0" w:color="auto"/>
          </w:divBdr>
          <w:divsChild>
            <w:div w:id="516427314">
              <w:marLeft w:val="-120"/>
              <w:marRight w:val="-120"/>
              <w:marTop w:val="0"/>
              <w:marBottom w:val="0"/>
              <w:divBdr>
                <w:top w:val="none" w:sz="0" w:space="0" w:color="auto"/>
                <w:left w:val="none" w:sz="0" w:space="0" w:color="auto"/>
                <w:bottom w:val="none" w:sz="0" w:space="0" w:color="auto"/>
                <w:right w:val="none" w:sz="0" w:space="0" w:color="auto"/>
              </w:divBdr>
              <w:divsChild>
                <w:div w:id="1443574335">
                  <w:marLeft w:val="0"/>
                  <w:marRight w:val="0"/>
                  <w:marTop w:val="0"/>
                  <w:marBottom w:val="0"/>
                  <w:divBdr>
                    <w:top w:val="none" w:sz="0" w:space="0" w:color="auto"/>
                    <w:left w:val="none" w:sz="0" w:space="0" w:color="auto"/>
                    <w:bottom w:val="none" w:sz="0" w:space="0" w:color="auto"/>
                    <w:right w:val="none" w:sz="0" w:space="0" w:color="auto"/>
                  </w:divBdr>
                  <w:divsChild>
                    <w:div w:id="1258516150">
                      <w:marLeft w:val="-120"/>
                      <w:marRight w:val="-120"/>
                      <w:marTop w:val="0"/>
                      <w:marBottom w:val="0"/>
                      <w:divBdr>
                        <w:top w:val="none" w:sz="0" w:space="0" w:color="auto"/>
                        <w:left w:val="none" w:sz="0" w:space="0" w:color="auto"/>
                        <w:bottom w:val="none" w:sz="0" w:space="0" w:color="auto"/>
                        <w:right w:val="none" w:sz="0" w:space="0" w:color="auto"/>
                      </w:divBdr>
                      <w:divsChild>
                        <w:div w:id="1812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863014">
      <w:bodyDiv w:val="1"/>
      <w:marLeft w:val="0"/>
      <w:marRight w:val="0"/>
      <w:marTop w:val="0"/>
      <w:marBottom w:val="0"/>
      <w:divBdr>
        <w:top w:val="none" w:sz="0" w:space="0" w:color="auto"/>
        <w:left w:val="none" w:sz="0" w:space="0" w:color="auto"/>
        <w:bottom w:val="none" w:sz="0" w:space="0" w:color="auto"/>
        <w:right w:val="none" w:sz="0" w:space="0" w:color="auto"/>
      </w:divBdr>
    </w:div>
    <w:div w:id="980504729">
      <w:bodyDiv w:val="1"/>
      <w:marLeft w:val="0"/>
      <w:marRight w:val="0"/>
      <w:marTop w:val="0"/>
      <w:marBottom w:val="0"/>
      <w:divBdr>
        <w:top w:val="none" w:sz="0" w:space="0" w:color="auto"/>
        <w:left w:val="none" w:sz="0" w:space="0" w:color="auto"/>
        <w:bottom w:val="none" w:sz="0" w:space="0" w:color="auto"/>
        <w:right w:val="none" w:sz="0" w:space="0" w:color="auto"/>
      </w:divBdr>
      <w:divsChild>
        <w:div w:id="982658586">
          <w:marLeft w:val="0"/>
          <w:marRight w:val="0"/>
          <w:marTop w:val="0"/>
          <w:marBottom w:val="0"/>
          <w:divBdr>
            <w:top w:val="none" w:sz="0" w:space="0" w:color="auto"/>
            <w:left w:val="none" w:sz="0" w:space="0" w:color="auto"/>
            <w:bottom w:val="none" w:sz="0" w:space="0" w:color="auto"/>
            <w:right w:val="none" w:sz="0" w:space="0" w:color="auto"/>
          </w:divBdr>
          <w:divsChild>
            <w:div w:id="515506674">
              <w:marLeft w:val="-120"/>
              <w:marRight w:val="-120"/>
              <w:marTop w:val="0"/>
              <w:marBottom w:val="0"/>
              <w:divBdr>
                <w:top w:val="none" w:sz="0" w:space="0" w:color="auto"/>
                <w:left w:val="none" w:sz="0" w:space="0" w:color="auto"/>
                <w:bottom w:val="none" w:sz="0" w:space="0" w:color="auto"/>
                <w:right w:val="none" w:sz="0" w:space="0" w:color="auto"/>
              </w:divBdr>
              <w:divsChild>
                <w:div w:id="1125731447">
                  <w:marLeft w:val="0"/>
                  <w:marRight w:val="0"/>
                  <w:marTop w:val="0"/>
                  <w:marBottom w:val="0"/>
                  <w:divBdr>
                    <w:top w:val="none" w:sz="0" w:space="0" w:color="auto"/>
                    <w:left w:val="none" w:sz="0" w:space="0" w:color="auto"/>
                    <w:bottom w:val="none" w:sz="0" w:space="0" w:color="auto"/>
                    <w:right w:val="none" w:sz="0" w:space="0" w:color="auto"/>
                  </w:divBdr>
                  <w:divsChild>
                    <w:div w:id="335763597">
                      <w:marLeft w:val="-120"/>
                      <w:marRight w:val="-120"/>
                      <w:marTop w:val="0"/>
                      <w:marBottom w:val="0"/>
                      <w:divBdr>
                        <w:top w:val="none" w:sz="0" w:space="0" w:color="auto"/>
                        <w:left w:val="none" w:sz="0" w:space="0" w:color="auto"/>
                        <w:bottom w:val="none" w:sz="0" w:space="0" w:color="auto"/>
                        <w:right w:val="none" w:sz="0" w:space="0" w:color="auto"/>
                      </w:divBdr>
                      <w:divsChild>
                        <w:div w:id="538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921149">
      <w:bodyDiv w:val="1"/>
      <w:marLeft w:val="0"/>
      <w:marRight w:val="0"/>
      <w:marTop w:val="0"/>
      <w:marBottom w:val="0"/>
      <w:divBdr>
        <w:top w:val="none" w:sz="0" w:space="0" w:color="auto"/>
        <w:left w:val="none" w:sz="0" w:space="0" w:color="auto"/>
        <w:bottom w:val="none" w:sz="0" w:space="0" w:color="auto"/>
        <w:right w:val="none" w:sz="0" w:space="0" w:color="auto"/>
      </w:divBdr>
      <w:divsChild>
        <w:div w:id="137842855">
          <w:marLeft w:val="0"/>
          <w:marRight w:val="0"/>
          <w:marTop w:val="0"/>
          <w:marBottom w:val="0"/>
          <w:divBdr>
            <w:top w:val="none" w:sz="0" w:space="0" w:color="auto"/>
            <w:left w:val="none" w:sz="0" w:space="0" w:color="auto"/>
            <w:bottom w:val="none" w:sz="0" w:space="0" w:color="auto"/>
            <w:right w:val="none" w:sz="0" w:space="0" w:color="auto"/>
          </w:divBdr>
          <w:divsChild>
            <w:div w:id="1656883171">
              <w:marLeft w:val="-120"/>
              <w:marRight w:val="-120"/>
              <w:marTop w:val="0"/>
              <w:marBottom w:val="0"/>
              <w:divBdr>
                <w:top w:val="none" w:sz="0" w:space="0" w:color="auto"/>
                <w:left w:val="none" w:sz="0" w:space="0" w:color="auto"/>
                <w:bottom w:val="none" w:sz="0" w:space="0" w:color="auto"/>
                <w:right w:val="none" w:sz="0" w:space="0" w:color="auto"/>
              </w:divBdr>
              <w:divsChild>
                <w:div w:id="1708946372">
                  <w:marLeft w:val="0"/>
                  <w:marRight w:val="0"/>
                  <w:marTop w:val="0"/>
                  <w:marBottom w:val="0"/>
                  <w:divBdr>
                    <w:top w:val="none" w:sz="0" w:space="0" w:color="auto"/>
                    <w:left w:val="none" w:sz="0" w:space="0" w:color="auto"/>
                    <w:bottom w:val="none" w:sz="0" w:space="0" w:color="auto"/>
                    <w:right w:val="none" w:sz="0" w:space="0" w:color="auto"/>
                  </w:divBdr>
                  <w:divsChild>
                    <w:div w:id="1810585398">
                      <w:marLeft w:val="-120"/>
                      <w:marRight w:val="-120"/>
                      <w:marTop w:val="0"/>
                      <w:marBottom w:val="0"/>
                      <w:divBdr>
                        <w:top w:val="none" w:sz="0" w:space="0" w:color="auto"/>
                        <w:left w:val="none" w:sz="0" w:space="0" w:color="auto"/>
                        <w:bottom w:val="none" w:sz="0" w:space="0" w:color="auto"/>
                        <w:right w:val="none" w:sz="0" w:space="0" w:color="auto"/>
                      </w:divBdr>
                      <w:divsChild>
                        <w:div w:id="11236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399161">
      <w:bodyDiv w:val="1"/>
      <w:marLeft w:val="0"/>
      <w:marRight w:val="0"/>
      <w:marTop w:val="0"/>
      <w:marBottom w:val="0"/>
      <w:divBdr>
        <w:top w:val="none" w:sz="0" w:space="0" w:color="auto"/>
        <w:left w:val="none" w:sz="0" w:space="0" w:color="auto"/>
        <w:bottom w:val="none" w:sz="0" w:space="0" w:color="auto"/>
        <w:right w:val="none" w:sz="0" w:space="0" w:color="auto"/>
      </w:divBdr>
      <w:divsChild>
        <w:div w:id="812453804">
          <w:marLeft w:val="0"/>
          <w:marRight w:val="0"/>
          <w:marTop w:val="0"/>
          <w:marBottom w:val="0"/>
          <w:divBdr>
            <w:top w:val="none" w:sz="0" w:space="0" w:color="auto"/>
            <w:left w:val="none" w:sz="0" w:space="0" w:color="auto"/>
            <w:bottom w:val="none" w:sz="0" w:space="0" w:color="auto"/>
            <w:right w:val="none" w:sz="0" w:space="0" w:color="auto"/>
          </w:divBdr>
          <w:divsChild>
            <w:div w:id="1366170744">
              <w:marLeft w:val="-120"/>
              <w:marRight w:val="-120"/>
              <w:marTop w:val="0"/>
              <w:marBottom w:val="0"/>
              <w:divBdr>
                <w:top w:val="none" w:sz="0" w:space="0" w:color="auto"/>
                <w:left w:val="none" w:sz="0" w:space="0" w:color="auto"/>
                <w:bottom w:val="none" w:sz="0" w:space="0" w:color="auto"/>
                <w:right w:val="none" w:sz="0" w:space="0" w:color="auto"/>
              </w:divBdr>
              <w:divsChild>
                <w:div w:id="1655521427">
                  <w:marLeft w:val="0"/>
                  <w:marRight w:val="0"/>
                  <w:marTop w:val="0"/>
                  <w:marBottom w:val="0"/>
                  <w:divBdr>
                    <w:top w:val="none" w:sz="0" w:space="0" w:color="auto"/>
                    <w:left w:val="none" w:sz="0" w:space="0" w:color="auto"/>
                    <w:bottom w:val="none" w:sz="0" w:space="0" w:color="auto"/>
                    <w:right w:val="none" w:sz="0" w:space="0" w:color="auto"/>
                  </w:divBdr>
                  <w:divsChild>
                    <w:div w:id="1996449808">
                      <w:marLeft w:val="0"/>
                      <w:marRight w:val="0"/>
                      <w:marTop w:val="600"/>
                      <w:marBottom w:val="300"/>
                      <w:divBdr>
                        <w:top w:val="none" w:sz="0" w:space="0" w:color="auto"/>
                        <w:left w:val="none" w:sz="0" w:space="0" w:color="auto"/>
                        <w:bottom w:val="single" w:sz="6" w:space="7" w:color="DCDCDC"/>
                        <w:right w:val="none" w:sz="0" w:space="0" w:color="auto"/>
                      </w:divBdr>
                      <w:divsChild>
                        <w:div w:id="557206623">
                          <w:marLeft w:val="-120"/>
                          <w:marRight w:val="-120"/>
                          <w:marTop w:val="0"/>
                          <w:marBottom w:val="0"/>
                          <w:divBdr>
                            <w:top w:val="none" w:sz="0" w:space="0" w:color="auto"/>
                            <w:left w:val="none" w:sz="0" w:space="0" w:color="auto"/>
                            <w:bottom w:val="none" w:sz="0" w:space="0" w:color="auto"/>
                            <w:right w:val="none" w:sz="0" w:space="0" w:color="auto"/>
                          </w:divBdr>
                        </w:div>
                      </w:divsChild>
                    </w:div>
                    <w:div w:id="914585587">
                      <w:marLeft w:val="-120"/>
                      <w:marRight w:val="-120"/>
                      <w:marTop w:val="0"/>
                      <w:marBottom w:val="0"/>
                      <w:divBdr>
                        <w:top w:val="none" w:sz="0" w:space="0" w:color="auto"/>
                        <w:left w:val="none" w:sz="0" w:space="0" w:color="auto"/>
                        <w:bottom w:val="none" w:sz="0" w:space="0" w:color="auto"/>
                        <w:right w:val="none" w:sz="0" w:space="0" w:color="auto"/>
                      </w:divBdr>
                      <w:divsChild>
                        <w:div w:id="16578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23413">
      <w:bodyDiv w:val="1"/>
      <w:marLeft w:val="0"/>
      <w:marRight w:val="0"/>
      <w:marTop w:val="0"/>
      <w:marBottom w:val="0"/>
      <w:divBdr>
        <w:top w:val="none" w:sz="0" w:space="0" w:color="auto"/>
        <w:left w:val="none" w:sz="0" w:space="0" w:color="auto"/>
        <w:bottom w:val="none" w:sz="0" w:space="0" w:color="auto"/>
        <w:right w:val="none" w:sz="0" w:space="0" w:color="auto"/>
      </w:divBdr>
    </w:div>
    <w:div w:id="1208489166">
      <w:bodyDiv w:val="1"/>
      <w:marLeft w:val="0"/>
      <w:marRight w:val="0"/>
      <w:marTop w:val="0"/>
      <w:marBottom w:val="0"/>
      <w:divBdr>
        <w:top w:val="none" w:sz="0" w:space="0" w:color="auto"/>
        <w:left w:val="none" w:sz="0" w:space="0" w:color="auto"/>
        <w:bottom w:val="none" w:sz="0" w:space="0" w:color="auto"/>
        <w:right w:val="none" w:sz="0" w:space="0" w:color="auto"/>
      </w:divBdr>
      <w:divsChild>
        <w:div w:id="125514247">
          <w:marLeft w:val="0"/>
          <w:marRight w:val="0"/>
          <w:marTop w:val="0"/>
          <w:marBottom w:val="0"/>
          <w:divBdr>
            <w:top w:val="none" w:sz="0" w:space="0" w:color="auto"/>
            <w:left w:val="none" w:sz="0" w:space="0" w:color="auto"/>
            <w:bottom w:val="none" w:sz="0" w:space="0" w:color="auto"/>
            <w:right w:val="none" w:sz="0" w:space="0" w:color="auto"/>
          </w:divBdr>
          <w:divsChild>
            <w:div w:id="1018973043">
              <w:marLeft w:val="-120"/>
              <w:marRight w:val="-120"/>
              <w:marTop w:val="0"/>
              <w:marBottom w:val="0"/>
              <w:divBdr>
                <w:top w:val="none" w:sz="0" w:space="0" w:color="auto"/>
                <w:left w:val="none" w:sz="0" w:space="0" w:color="auto"/>
                <w:bottom w:val="none" w:sz="0" w:space="0" w:color="auto"/>
                <w:right w:val="none" w:sz="0" w:space="0" w:color="auto"/>
              </w:divBdr>
              <w:divsChild>
                <w:div w:id="724646841">
                  <w:marLeft w:val="0"/>
                  <w:marRight w:val="0"/>
                  <w:marTop w:val="0"/>
                  <w:marBottom w:val="0"/>
                  <w:divBdr>
                    <w:top w:val="none" w:sz="0" w:space="0" w:color="auto"/>
                    <w:left w:val="none" w:sz="0" w:space="0" w:color="auto"/>
                    <w:bottom w:val="none" w:sz="0" w:space="0" w:color="auto"/>
                    <w:right w:val="none" w:sz="0" w:space="0" w:color="auto"/>
                  </w:divBdr>
                  <w:divsChild>
                    <w:div w:id="911692727">
                      <w:marLeft w:val="-120"/>
                      <w:marRight w:val="-120"/>
                      <w:marTop w:val="0"/>
                      <w:marBottom w:val="0"/>
                      <w:divBdr>
                        <w:top w:val="none" w:sz="0" w:space="0" w:color="auto"/>
                        <w:left w:val="none" w:sz="0" w:space="0" w:color="auto"/>
                        <w:bottom w:val="none" w:sz="0" w:space="0" w:color="auto"/>
                        <w:right w:val="none" w:sz="0" w:space="0" w:color="auto"/>
                      </w:divBdr>
                      <w:divsChild>
                        <w:div w:id="1873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60092">
      <w:bodyDiv w:val="1"/>
      <w:marLeft w:val="0"/>
      <w:marRight w:val="0"/>
      <w:marTop w:val="0"/>
      <w:marBottom w:val="0"/>
      <w:divBdr>
        <w:top w:val="none" w:sz="0" w:space="0" w:color="auto"/>
        <w:left w:val="none" w:sz="0" w:space="0" w:color="auto"/>
        <w:bottom w:val="none" w:sz="0" w:space="0" w:color="auto"/>
        <w:right w:val="none" w:sz="0" w:space="0" w:color="auto"/>
      </w:divBdr>
    </w:div>
    <w:div w:id="1262756765">
      <w:bodyDiv w:val="1"/>
      <w:marLeft w:val="0"/>
      <w:marRight w:val="0"/>
      <w:marTop w:val="0"/>
      <w:marBottom w:val="0"/>
      <w:divBdr>
        <w:top w:val="none" w:sz="0" w:space="0" w:color="auto"/>
        <w:left w:val="none" w:sz="0" w:space="0" w:color="auto"/>
        <w:bottom w:val="none" w:sz="0" w:space="0" w:color="auto"/>
        <w:right w:val="none" w:sz="0" w:space="0" w:color="auto"/>
      </w:divBdr>
      <w:divsChild>
        <w:div w:id="1488935013">
          <w:marLeft w:val="0"/>
          <w:marRight w:val="0"/>
          <w:marTop w:val="0"/>
          <w:marBottom w:val="0"/>
          <w:divBdr>
            <w:top w:val="none" w:sz="0" w:space="0" w:color="auto"/>
            <w:left w:val="none" w:sz="0" w:space="0" w:color="auto"/>
            <w:bottom w:val="none" w:sz="0" w:space="0" w:color="auto"/>
            <w:right w:val="none" w:sz="0" w:space="0" w:color="auto"/>
          </w:divBdr>
          <w:divsChild>
            <w:div w:id="1936554648">
              <w:marLeft w:val="-120"/>
              <w:marRight w:val="-120"/>
              <w:marTop w:val="0"/>
              <w:marBottom w:val="0"/>
              <w:divBdr>
                <w:top w:val="none" w:sz="0" w:space="0" w:color="auto"/>
                <w:left w:val="none" w:sz="0" w:space="0" w:color="auto"/>
                <w:bottom w:val="none" w:sz="0" w:space="0" w:color="auto"/>
                <w:right w:val="none" w:sz="0" w:space="0" w:color="auto"/>
              </w:divBdr>
              <w:divsChild>
                <w:div w:id="351077419">
                  <w:marLeft w:val="0"/>
                  <w:marRight w:val="0"/>
                  <w:marTop w:val="0"/>
                  <w:marBottom w:val="0"/>
                  <w:divBdr>
                    <w:top w:val="none" w:sz="0" w:space="0" w:color="auto"/>
                    <w:left w:val="none" w:sz="0" w:space="0" w:color="auto"/>
                    <w:bottom w:val="none" w:sz="0" w:space="0" w:color="auto"/>
                    <w:right w:val="none" w:sz="0" w:space="0" w:color="auto"/>
                  </w:divBdr>
                  <w:divsChild>
                    <w:div w:id="1497265416">
                      <w:marLeft w:val="0"/>
                      <w:marRight w:val="0"/>
                      <w:marTop w:val="600"/>
                      <w:marBottom w:val="300"/>
                      <w:divBdr>
                        <w:top w:val="none" w:sz="0" w:space="0" w:color="auto"/>
                        <w:left w:val="none" w:sz="0" w:space="0" w:color="auto"/>
                        <w:bottom w:val="single" w:sz="6" w:space="7" w:color="DCDCDC"/>
                        <w:right w:val="none" w:sz="0" w:space="0" w:color="auto"/>
                      </w:divBdr>
                      <w:divsChild>
                        <w:div w:id="401802309">
                          <w:marLeft w:val="-120"/>
                          <w:marRight w:val="-120"/>
                          <w:marTop w:val="0"/>
                          <w:marBottom w:val="0"/>
                          <w:divBdr>
                            <w:top w:val="none" w:sz="0" w:space="0" w:color="auto"/>
                            <w:left w:val="none" w:sz="0" w:space="0" w:color="auto"/>
                            <w:bottom w:val="none" w:sz="0" w:space="0" w:color="auto"/>
                            <w:right w:val="none" w:sz="0" w:space="0" w:color="auto"/>
                          </w:divBdr>
                        </w:div>
                      </w:divsChild>
                    </w:div>
                    <w:div w:id="1762991837">
                      <w:marLeft w:val="-120"/>
                      <w:marRight w:val="-120"/>
                      <w:marTop w:val="0"/>
                      <w:marBottom w:val="0"/>
                      <w:divBdr>
                        <w:top w:val="none" w:sz="0" w:space="0" w:color="auto"/>
                        <w:left w:val="none" w:sz="0" w:space="0" w:color="auto"/>
                        <w:bottom w:val="none" w:sz="0" w:space="0" w:color="auto"/>
                        <w:right w:val="none" w:sz="0" w:space="0" w:color="auto"/>
                      </w:divBdr>
                      <w:divsChild>
                        <w:div w:id="17997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11740">
      <w:bodyDiv w:val="1"/>
      <w:marLeft w:val="0"/>
      <w:marRight w:val="0"/>
      <w:marTop w:val="0"/>
      <w:marBottom w:val="0"/>
      <w:divBdr>
        <w:top w:val="none" w:sz="0" w:space="0" w:color="auto"/>
        <w:left w:val="none" w:sz="0" w:space="0" w:color="auto"/>
        <w:bottom w:val="none" w:sz="0" w:space="0" w:color="auto"/>
        <w:right w:val="none" w:sz="0" w:space="0" w:color="auto"/>
      </w:divBdr>
      <w:divsChild>
        <w:div w:id="1274946631">
          <w:marLeft w:val="288"/>
          <w:marRight w:val="0"/>
          <w:marTop w:val="77"/>
          <w:marBottom w:val="0"/>
          <w:divBdr>
            <w:top w:val="none" w:sz="0" w:space="0" w:color="auto"/>
            <w:left w:val="none" w:sz="0" w:space="0" w:color="auto"/>
            <w:bottom w:val="none" w:sz="0" w:space="0" w:color="auto"/>
            <w:right w:val="none" w:sz="0" w:space="0" w:color="auto"/>
          </w:divBdr>
        </w:div>
        <w:div w:id="1696346743">
          <w:marLeft w:val="288"/>
          <w:marRight w:val="0"/>
          <w:marTop w:val="77"/>
          <w:marBottom w:val="0"/>
          <w:divBdr>
            <w:top w:val="none" w:sz="0" w:space="0" w:color="auto"/>
            <w:left w:val="none" w:sz="0" w:space="0" w:color="auto"/>
            <w:bottom w:val="none" w:sz="0" w:space="0" w:color="auto"/>
            <w:right w:val="none" w:sz="0" w:space="0" w:color="auto"/>
          </w:divBdr>
        </w:div>
        <w:div w:id="755445712">
          <w:marLeft w:val="288"/>
          <w:marRight w:val="0"/>
          <w:marTop w:val="77"/>
          <w:marBottom w:val="0"/>
          <w:divBdr>
            <w:top w:val="none" w:sz="0" w:space="0" w:color="auto"/>
            <w:left w:val="none" w:sz="0" w:space="0" w:color="auto"/>
            <w:bottom w:val="none" w:sz="0" w:space="0" w:color="auto"/>
            <w:right w:val="none" w:sz="0" w:space="0" w:color="auto"/>
          </w:divBdr>
        </w:div>
      </w:divsChild>
    </w:div>
    <w:div w:id="1461655120">
      <w:bodyDiv w:val="1"/>
      <w:marLeft w:val="0"/>
      <w:marRight w:val="0"/>
      <w:marTop w:val="0"/>
      <w:marBottom w:val="0"/>
      <w:divBdr>
        <w:top w:val="none" w:sz="0" w:space="0" w:color="auto"/>
        <w:left w:val="none" w:sz="0" w:space="0" w:color="auto"/>
        <w:bottom w:val="none" w:sz="0" w:space="0" w:color="auto"/>
        <w:right w:val="none" w:sz="0" w:space="0" w:color="auto"/>
      </w:divBdr>
      <w:divsChild>
        <w:div w:id="2098358202">
          <w:marLeft w:val="288"/>
          <w:marRight w:val="0"/>
          <w:marTop w:val="96"/>
          <w:marBottom w:val="0"/>
          <w:divBdr>
            <w:top w:val="none" w:sz="0" w:space="0" w:color="auto"/>
            <w:left w:val="none" w:sz="0" w:space="0" w:color="auto"/>
            <w:bottom w:val="none" w:sz="0" w:space="0" w:color="auto"/>
            <w:right w:val="none" w:sz="0" w:space="0" w:color="auto"/>
          </w:divBdr>
        </w:div>
        <w:div w:id="884415650">
          <w:marLeft w:val="288"/>
          <w:marRight w:val="0"/>
          <w:marTop w:val="96"/>
          <w:marBottom w:val="0"/>
          <w:divBdr>
            <w:top w:val="none" w:sz="0" w:space="0" w:color="auto"/>
            <w:left w:val="none" w:sz="0" w:space="0" w:color="auto"/>
            <w:bottom w:val="none" w:sz="0" w:space="0" w:color="auto"/>
            <w:right w:val="none" w:sz="0" w:space="0" w:color="auto"/>
          </w:divBdr>
        </w:div>
        <w:div w:id="1025593089">
          <w:marLeft w:val="288"/>
          <w:marRight w:val="0"/>
          <w:marTop w:val="96"/>
          <w:marBottom w:val="0"/>
          <w:divBdr>
            <w:top w:val="none" w:sz="0" w:space="0" w:color="auto"/>
            <w:left w:val="none" w:sz="0" w:space="0" w:color="auto"/>
            <w:bottom w:val="none" w:sz="0" w:space="0" w:color="auto"/>
            <w:right w:val="none" w:sz="0" w:space="0" w:color="auto"/>
          </w:divBdr>
        </w:div>
        <w:div w:id="17657189">
          <w:marLeft w:val="288"/>
          <w:marRight w:val="0"/>
          <w:marTop w:val="96"/>
          <w:marBottom w:val="0"/>
          <w:divBdr>
            <w:top w:val="none" w:sz="0" w:space="0" w:color="auto"/>
            <w:left w:val="none" w:sz="0" w:space="0" w:color="auto"/>
            <w:bottom w:val="none" w:sz="0" w:space="0" w:color="auto"/>
            <w:right w:val="none" w:sz="0" w:space="0" w:color="auto"/>
          </w:divBdr>
        </w:div>
        <w:div w:id="1782645138">
          <w:marLeft w:val="288"/>
          <w:marRight w:val="0"/>
          <w:marTop w:val="96"/>
          <w:marBottom w:val="0"/>
          <w:divBdr>
            <w:top w:val="none" w:sz="0" w:space="0" w:color="auto"/>
            <w:left w:val="none" w:sz="0" w:space="0" w:color="auto"/>
            <w:bottom w:val="none" w:sz="0" w:space="0" w:color="auto"/>
            <w:right w:val="none" w:sz="0" w:space="0" w:color="auto"/>
          </w:divBdr>
        </w:div>
      </w:divsChild>
    </w:div>
    <w:div w:id="1513491763">
      <w:bodyDiv w:val="1"/>
      <w:marLeft w:val="0"/>
      <w:marRight w:val="0"/>
      <w:marTop w:val="0"/>
      <w:marBottom w:val="0"/>
      <w:divBdr>
        <w:top w:val="none" w:sz="0" w:space="0" w:color="auto"/>
        <w:left w:val="none" w:sz="0" w:space="0" w:color="auto"/>
        <w:bottom w:val="none" w:sz="0" w:space="0" w:color="auto"/>
        <w:right w:val="none" w:sz="0" w:space="0" w:color="auto"/>
      </w:divBdr>
    </w:div>
    <w:div w:id="1578831155">
      <w:bodyDiv w:val="1"/>
      <w:marLeft w:val="0"/>
      <w:marRight w:val="0"/>
      <w:marTop w:val="0"/>
      <w:marBottom w:val="0"/>
      <w:divBdr>
        <w:top w:val="none" w:sz="0" w:space="0" w:color="auto"/>
        <w:left w:val="none" w:sz="0" w:space="0" w:color="auto"/>
        <w:bottom w:val="none" w:sz="0" w:space="0" w:color="auto"/>
        <w:right w:val="none" w:sz="0" w:space="0" w:color="auto"/>
      </w:divBdr>
    </w:div>
    <w:div w:id="1695811400">
      <w:bodyDiv w:val="1"/>
      <w:marLeft w:val="0"/>
      <w:marRight w:val="0"/>
      <w:marTop w:val="0"/>
      <w:marBottom w:val="0"/>
      <w:divBdr>
        <w:top w:val="none" w:sz="0" w:space="0" w:color="auto"/>
        <w:left w:val="none" w:sz="0" w:space="0" w:color="auto"/>
        <w:bottom w:val="none" w:sz="0" w:space="0" w:color="auto"/>
        <w:right w:val="none" w:sz="0" w:space="0" w:color="auto"/>
      </w:divBdr>
      <w:divsChild>
        <w:div w:id="1072317117">
          <w:marLeft w:val="0"/>
          <w:marRight w:val="0"/>
          <w:marTop w:val="0"/>
          <w:marBottom w:val="0"/>
          <w:divBdr>
            <w:top w:val="none" w:sz="0" w:space="0" w:color="auto"/>
            <w:left w:val="none" w:sz="0" w:space="0" w:color="auto"/>
            <w:bottom w:val="none" w:sz="0" w:space="0" w:color="auto"/>
            <w:right w:val="none" w:sz="0" w:space="0" w:color="auto"/>
          </w:divBdr>
          <w:divsChild>
            <w:div w:id="388849871">
              <w:marLeft w:val="0"/>
              <w:marRight w:val="0"/>
              <w:marTop w:val="0"/>
              <w:marBottom w:val="0"/>
              <w:divBdr>
                <w:top w:val="none" w:sz="0" w:space="0" w:color="auto"/>
                <w:left w:val="none" w:sz="0" w:space="0" w:color="auto"/>
                <w:bottom w:val="none" w:sz="0" w:space="0" w:color="auto"/>
                <w:right w:val="none" w:sz="0" w:space="0" w:color="auto"/>
              </w:divBdr>
            </w:div>
            <w:div w:id="2027292462">
              <w:marLeft w:val="0"/>
              <w:marRight w:val="0"/>
              <w:marTop w:val="0"/>
              <w:marBottom w:val="0"/>
              <w:divBdr>
                <w:top w:val="none" w:sz="0" w:space="0" w:color="auto"/>
                <w:left w:val="none" w:sz="0" w:space="0" w:color="auto"/>
                <w:bottom w:val="none" w:sz="0" w:space="0" w:color="auto"/>
                <w:right w:val="none" w:sz="0" w:space="0" w:color="auto"/>
              </w:divBdr>
            </w:div>
            <w:div w:id="1887325838">
              <w:marLeft w:val="0"/>
              <w:marRight w:val="0"/>
              <w:marTop w:val="0"/>
              <w:marBottom w:val="0"/>
              <w:divBdr>
                <w:top w:val="none" w:sz="0" w:space="0" w:color="auto"/>
                <w:left w:val="none" w:sz="0" w:space="0" w:color="auto"/>
                <w:bottom w:val="none" w:sz="0" w:space="0" w:color="auto"/>
                <w:right w:val="none" w:sz="0" w:space="0" w:color="auto"/>
              </w:divBdr>
            </w:div>
            <w:div w:id="894703045">
              <w:marLeft w:val="0"/>
              <w:marRight w:val="0"/>
              <w:marTop w:val="0"/>
              <w:marBottom w:val="0"/>
              <w:divBdr>
                <w:top w:val="none" w:sz="0" w:space="0" w:color="auto"/>
                <w:left w:val="none" w:sz="0" w:space="0" w:color="auto"/>
                <w:bottom w:val="none" w:sz="0" w:space="0" w:color="auto"/>
                <w:right w:val="none" w:sz="0" w:space="0" w:color="auto"/>
              </w:divBdr>
            </w:div>
            <w:div w:id="1066799575">
              <w:marLeft w:val="0"/>
              <w:marRight w:val="0"/>
              <w:marTop w:val="0"/>
              <w:marBottom w:val="0"/>
              <w:divBdr>
                <w:top w:val="none" w:sz="0" w:space="0" w:color="auto"/>
                <w:left w:val="none" w:sz="0" w:space="0" w:color="auto"/>
                <w:bottom w:val="none" w:sz="0" w:space="0" w:color="auto"/>
                <w:right w:val="none" w:sz="0" w:space="0" w:color="auto"/>
              </w:divBdr>
            </w:div>
            <w:div w:id="1984197156">
              <w:marLeft w:val="0"/>
              <w:marRight w:val="0"/>
              <w:marTop w:val="0"/>
              <w:marBottom w:val="0"/>
              <w:divBdr>
                <w:top w:val="none" w:sz="0" w:space="0" w:color="auto"/>
                <w:left w:val="none" w:sz="0" w:space="0" w:color="auto"/>
                <w:bottom w:val="none" w:sz="0" w:space="0" w:color="auto"/>
                <w:right w:val="none" w:sz="0" w:space="0" w:color="auto"/>
              </w:divBdr>
            </w:div>
            <w:div w:id="1829590101">
              <w:marLeft w:val="0"/>
              <w:marRight w:val="0"/>
              <w:marTop w:val="0"/>
              <w:marBottom w:val="0"/>
              <w:divBdr>
                <w:top w:val="none" w:sz="0" w:space="0" w:color="auto"/>
                <w:left w:val="none" w:sz="0" w:space="0" w:color="auto"/>
                <w:bottom w:val="none" w:sz="0" w:space="0" w:color="auto"/>
                <w:right w:val="none" w:sz="0" w:space="0" w:color="auto"/>
              </w:divBdr>
            </w:div>
            <w:div w:id="1876262213">
              <w:marLeft w:val="0"/>
              <w:marRight w:val="0"/>
              <w:marTop w:val="0"/>
              <w:marBottom w:val="0"/>
              <w:divBdr>
                <w:top w:val="none" w:sz="0" w:space="0" w:color="auto"/>
                <w:left w:val="none" w:sz="0" w:space="0" w:color="auto"/>
                <w:bottom w:val="none" w:sz="0" w:space="0" w:color="auto"/>
                <w:right w:val="none" w:sz="0" w:space="0" w:color="auto"/>
              </w:divBdr>
            </w:div>
            <w:div w:id="1563561437">
              <w:marLeft w:val="0"/>
              <w:marRight w:val="0"/>
              <w:marTop w:val="0"/>
              <w:marBottom w:val="0"/>
              <w:divBdr>
                <w:top w:val="none" w:sz="0" w:space="0" w:color="auto"/>
                <w:left w:val="none" w:sz="0" w:space="0" w:color="auto"/>
                <w:bottom w:val="none" w:sz="0" w:space="0" w:color="auto"/>
                <w:right w:val="none" w:sz="0" w:space="0" w:color="auto"/>
              </w:divBdr>
            </w:div>
            <w:div w:id="1866599113">
              <w:marLeft w:val="0"/>
              <w:marRight w:val="0"/>
              <w:marTop w:val="0"/>
              <w:marBottom w:val="0"/>
              <w:divBdr>
                <w:top w:val="none" w:sz="0" w:space="0" w:color="auto"/>
                <w:left w:val="none" w:sz="0" w:space="0" w:color="auto"/>
                <w:bottom w:val="none" w:sz="0" w:space="0" w:color="auto"/>
                <w:right w:val="none" w:sz="0" w:space="0" w:color="auto"/>
              </w:divBdr>
            </w:div>
            <w:div w:id="1395737127">
              <w:marLeft w:val="0"/>
              <w:marRight w:val="0"/>
              <w:marTop w:val="0"/>
              <w:marBottom w:val="0"/>
              <w:divBdr>
                <w:top w:val="none" w:sz="0" w:space="0" w:color="auto"/>
                <w:left w:val="none" w:sz="0" w:space="0" w:color="auto"/>
                <w:bottom w:val="none" w:sz="0" w:space="0" w:color="auto"/>
                <w:right w:val="none" w:sz="0" w:space="0" w:color="auto"/>
              </w:divBdr>
            </w:div>
            <w:div w:id="1984918922">
              <w:marLeft w:val="0"/>
              <w:marRight w:val="0"/>
              <w:marTop w:val="0"/>
              <w:marBottom w:val="0"/>
              <w:divBdr>
                <w:top w:val="none" w:sz="0" w:space="0" w:color="auto"/>
                <w:left w:val="none" w:sz="0" w:space="0" w:color="auto"/>
                <w:bottom w:val="none" w:sz="0" w:space="0" w:color="auto"/>
                <w:right w:val="none" w:sz="0" w:space="0" w:color="auto"/>
              </w:divBdr>
            </w:div>
            <w:div w:id="1580210980">
              <w:marLeft w:val="0"/>
              <w:marRight w:val="0"/>
              <w:marTop w:val="0"/>
              <w:marBottom w:val="0"/>
              <w:divBdr>
                <w:top w:val="none" w:sz="0" w:space="0" w:color="auto"/>
                <w:left w:val="none" w:sz="0" w:space="0" w:color="auto"/>
                <w:bottom w:val="none" w:sz="0" w:space="0" w:color="auto"/>
                <w:right w:val="none" w:sz="0" w:space="0" w:color="auto"/>
              </w:divBdr>
            </w:div>
            <w:div w:id="981426095">
              <w:marLeft w:val="0"/>
              <w:marRight w:val="0"/>
              <w:marTop w:val="0"/>
              <w:marBottom w:val="0"/>
              <w:divBdr>
                <w:top w:val="none" w:sz="0" w:space="0" w:color="auto"/>
                <w:left w:val="none" w:sz="0" w:space="0" w:color="auto"/>
                <w:bottom w:val="none" w:sz="0" w:space="0" w:color="auto"/>
                <w:right w:val="none" w:sz="0" w:space="0" w:color="auto"/>
              </w:divBdr>
            </w:div>
            <w:div w:id="1491407456">
              <w:marLeft w:val="0"/>
              <w:marRight w:val="0"/>
              <w:marTop w:val="0"/>
              <w:marBottom w:val="0"/>
              <w:divBdr>
                <w:top w:val="none" w:sz="0" w:space="0" w:color="auto"/>
                <w:left w:val="none" w:sz="0" w:space="0" w:color="auto"/>
                <w:bottom w:val="none" w:sz="0" w:space="0" w:color="auto"/>
                <w:right w:val="none" w:sz="0" w:space="0" w:color="auto"/>
              </w:divBdr>
            </w:div>
            <w:div w:id="109739450">
              <w:marLeft w:val="0"/>
              <w:marRight w:val="0"/>
              <w:marTop w:val="0"/>
              <w:marBottom w:val="0"/>
              <w:divBdr>
                <w:top w:val="none" w:sz="0" w:space="0" w:color="auto"/>
                <w:left w:val="none" w:sz="0" w:space="0" w:color="auto"/>
                <w:bottom w:val="none" w:sz="0" w:space="0" w:color="auto"/>
                <w:right w:val="none" w:sz="0" w:space="0" w:color="auto"/>
              </w:divBdr>
            </w:div>
            <w:div w:id="1781876935">
              <w:marLeft w:val="0"/>
              <w:marRight w:val="0"/>
              <w:marTop w:val="0"/>
              <w:marBottom w:val="0"/>
              <w:divBdr>
                <w:top w:val="none" w:sz="0" w:space="0" w:color="auto"/>
                <w:left w:val="none" w:sz="0" w:space="0" w:color="auto"/>
                <w:bottom w:val="none" w:sz="0" w:space="0" w:color="auto"/>
                <w:right w:val="none" w:sz="0" w:space="0" w:color="auto"/>
              </w:divBdr>
            </w:div>
            <w:div w:id="248079011">
              <w:marLeft w:val="0"/>
              <w:marRight w:val="0"/>
              <w:marTop w:val="0"/>
              <w:marBottom w:val="0"/>
              <w:divBdr>
                <w:top w:val="none" w:sz="0" w:space="0" w:color="auto"/>
                <w:left w:val="none" w:sz="0" w:space="0" w:color="auto"/>
                <w:bottom w:val="none" w:sz="0" w:space="0" w:color="auto"/>
                <w:right w:val="none" w:sz="0" w:space="0" w:color="auto"/>
              </w:divBdr>
            </w:div>
            <w:div w:id="799229356">
              <w:marLeft w:val="0"/>
              <w:marRight w:val="0"/>
              <w:marTop w:val="0"/>
              <w:marBottom w:val="0"/>
              <w:divBdr>
                <w:top w:val="none" w:sz="0" w:space="0" w:color="auto"/>
                <w:left w:val="none" w:sz="0" w:space="0" w:color="auto"/>
                <w:bottom w:val="none" w:sz="0" w:space="0" w:color="auto"/>
                <w:right w:val="none" w:sz="0" w:space="0" w:color="auto"/>
              </w:divBdr>
            </w:div>
            <w:div w:id="1920215254">
              <w:marLeft w:val="0"/>
              <w:marRight w:val="0"/>
              <w:marTop w:val="0"/>
              <w:marBottom w:val="0"/>
              <w:divBdr>
                <w:top w:val="none" w:sz="0" w:space="0" w:color="auto"/>
                <w:left w:val="none" w:sz="0" w:space="0" w:color="auto"/>
                <w:bottom w:val="none" w:sz="0" w:space="0" w:color="auto"/>
                <w:right w:val="none" w:sz="0" w:space="0" w:color="auto"/>
              </w:divBdr>
            </w:div>
            <w:div w:id="905258158">
              <w:marLeft w:val="0"/>
              <w:marRight w:val="0"/>
              <w:marTop w:val="0"/>
              <w:marBottom w:val="0"/>
              <w:divBdr>
                <w:top w:val="none" w:sz="0" w:space="0" w:color="auto"/>
                <w:left w:val="none" w:sz="0" w:space="0" w:color="auto"/>
                <w:bottom w:val="none" w:sz="0" w:space="0" w:color="auto"/>
                <w:right w:val="none" w:sz="0" w:space="0" w:color="auto"/>
              </w:divBdr>
            </w:div>
            <w:div w:id="1255358125">
              <w:marLeft w:val="0"/>
              <w:marRight w:val="0"/>
              <w:marTop w:val="0"/>
              <w:marBottom w:val="0"/>
              <w:divBdr>
                <w:top w:val="none" w:sz="0" w:space="0" w:color="auto"/>
                <w:left w:val="none" w:sz="0" w:space="0" w:color="auto"/>
                <w:bottom w:val="none" w:sz="0" w:space="0" w:color="auto"/>
                <w:right w:val="none" w:sz="0" w:space="0" w:color="auto"/>
              </w:divBdr>
            </w:div>
            <w:div w:id="334650911">
              <w:marLeft w:val="0"/>
              <w:marRight w:val="0"/>
              <w:marTop w:val="0"/>
              <w:marBottom w:val="0"/>
              <w:divBdr>
                <w:top w:val="none" w:sz="0" w:space="0" w:color="auto"/>
                <w:left w:val="none" w:sz="0" w:space="0" w:color="auto"/>
                <w:bottom w:val="none" w:sz="0" w:space="0" w:color="auto"/>
                <w:right w:val="none" w:sz="0" w:space="0" w:color="auto"/>
              </w:divBdr>
            </w:div>
            <w:div w:id="1674870562">
              <w:marLeft w:val="0"/>
              <w:marRight w:val="0"/>
              <w:marTop w:val="0"/>
              <w:marBottom w:val="0"/>
              <w:divBdr>
                <w:top w:val="none" w:sz="0" w:space="0" w:color="auto"/>
                <w:left w:val="none" w:sz="0" w:space="0" w:color="auto"/>
                <w:bottom w:val="none" w:sz="0" w:space="0" w:color="auto"/>
                <w:right w:val="none" w:sz="0" w:space="0" w:color="auto"/>
              </w:divBdr>
            </w:div>
            <w:div w:id="1799109533">
              <w:marLeft w:val="0"/>
              <w:marRight w:val="0"/>
              <w:marTop w:val="0"/>
              <w:marBottom w:val="0"/>
              <w:divBdr>
                <w:top w:val="none" w:sz="0" w:space="0" w:color="auto"/>
                <w:left w:val="none" w:sz="0" w:space="0" w:color="auto"/>
                <w:bottom w:val="none" w:sz="0" w:space="0" w:color="auto"/>
                <w:right w:val="none" w:sz="0" w:space="0" w:color="auto"/>
              </w:divBdr>
            </w:div>
            <w:div w:id="17237330">
              <w:marLeft w:val="0"/>
              <w:marRight w:val="0"/>
              <w:marTop w:val="0"/>
              <w:marBottom w:val="0"/>
              <w:divBdr>
                <w:top w:val="none" w:sz="0" w:space="0" w:color="auto"/>
                <w:left w:val="none" w:sz="0" w:space="0" w:color="auto"/>
                <w:bottom w:val="none" w:sz="0" w:space="0" w:color="auto"/>
                <w:right w:val="none" w:sz="0" w:space="0" w:color="auto"/>
              </w:divBdr>
            </w:div>
            <w:div w:id="836923782">
              <w:marLeft w:val="0"/>
              <w:marRight w:val="0"/>
              <w:marTop w:val="0"/>
              <w:marBottom w:val="0"/>
              <w:divBdr>
                <w:top w:val="none" w:sz="0" w:space="0" w:color="auto"/>
                <w:left w:val="none" w:sz="0" w:space="0" w:color="auto"/>
                <w:bottom w:val="none" w:sz="0" w:space="0" w:color="auto"/>
                <w:right w:val="none" w:sz="0" w:space="0" w:color="auto"/>
              </w:divBdr>
            </w:div>
            <w:div w:id="1430541485">
              <w:marLeft w:val="0"/>
              <w:marRight w:val="0"/>
              <w:marTop w:val="0"/>
              <w:marBottom w:val="0"/>
              <w:divBdr>
                <w:top w:val="none" w:sz="0" w:space="0" w:color="auto"/>
                <w:left w:val="none" w:sz="0" w:space="0" w:color="auto"/>
                <w:bottom w:val="none" w:sz="0" w:space="0" w:color="auto"/>
                <w:right w:val="none" w:sz="0" w:space="0" w:color="auto"/>
              </w:divBdr>
            </w:div>
            <w:div w:id="137234605">
              <w:marLeft w:val="0"/>
              <w:marRight w:val="0"/>
              <w:marTop w:val="0"/>
              <w:marBottom w:val="0"/>
              <w:divBdr>
                <w:top w:val="none" w:sz="0" w:space="0" w:color="auto"/>
                <w:left w:val="none" w:sz="0" w:space="0" w:color="auto"/>
                <w:bottom w:val="none" w:sz="0" w:space="0" w:color="auto"/>
                <w:right w:val="none" w:sz="0" w:space="0" w:color="auto"/>
              </w:divBdr>
            </w:div>
            <w:div w:id="1654990715">
              <w:marLeft w:val="0"/>
              <w:marRight w:val="0"/>
              <w:marTop w:val="0"/>
              <w:marBottom w:val="0"/>
              <w:divBdr>
                <w:top w:val="none" w:sz="0" w:space="0" w:color="auto"/>
                <w:left w:val="none" w:sz="0" w:space="0" w:color="auto"/>
                <w:bottom w:val="none" w:sz="0" w:space="0" w:color="auto"/>
                <w:right w:val="none" w:sz="0" w:space="0" w:color="auto"/>
              </w:divBdr>
            </w:div>
            <w:div w:id="561990341">
              <w:marLeft w:val="0"/>
              <w:marRight w:val="0"/>
              <w:marTop w:val="0"/>
              <w:marBottom w:val="0"/>
              <w:divBdr>
                <w:top w:val="none" w:sz="0" w:space="0" w:color="auto"/>
                <w:left w:val="none" w:sz="0" w:space="0" w:color="auto"/>
                <w:bottom w:val="none" w:sz="0" w:space="0" w:color="auto"/>
                <w:right w:val="none" w:sz="0" w:space="0" w:color="auto"/>
              </w:divBdr>
            </w:div>
            <w:div w:id="107624868">
              <w:marLeft w:val="0"/>
              <w:marRight w:val="0"/>
              <w:marTop w:val="0"/>
              <w:marBottom w:val="0"/>
              <w:divBdr>
                <w:top w:val="none" w:sz="0" w:space="0" w:color="auto"/>
                <w:left w:val="none" w:sz="0" w:space="0" w:color="auto"/>
                <w:bottom w:val="none" w:sz="0" w:space="0" w:color="auto"/>
                <w:right w:val="none" w:sz="0" w:space="0" w:color="auto"/>
              </w:divBdr>
            </w:div>
            <w:div w:id="1630819131">
              <w:marLeft w:val="0"/>
              <w:marRight w:val="0"/>
              <w:marTop w:val="0"/>
              <w:marBottom w:val="0"/>
              <w:divBdr>
                <w:top w:val="none" w:sz="0" w:space="0" w:color="auto"/>
                <w:left w:val="none" w:sz="0" w:space="0" w:color="auto"/>
                <w:bottom w:val="none" w:sz="0" w:space="0" w:color="auto"/>
                <w:right w:val="none" w:sz="0" w:space="0" w:color="auto"/>
              </w:divBdr>
            </w:div>
            <w:div w:id="207692971">
              <w:marLeft w:val="0"/>
              <w:marRight w:val="0"/>
              <w:marTop w:val="0"/>
              <w:marBottom w:val="0"/>
              <w:divBdr>
                <w:top w:val="none" w:sz="0" w:space="0" w:color="auto"/>
                <w:left w:val="none" w:sz="0" w:space="0" w:color="auto"/>
                <w:bottom w:val="none" w:sz="0" w:space="0" w:color="auto"/>
                <w:right w:val="none" w:sz="0" w:space="0" w:color="auto"/>
              </w:divBdr>
            </w:div>
            <w:div w:id="1209490245">
              <w:marLeft w:val="0"/>
              <w:marRight w:val="0"/>
              <w:marTop w:val="0"/>
              <w:marBottom w:val="0"/>
              <w:divBdr>
                <w:top w:val="none" w:sz="0" w:space="0" w:color="auto"/>
                <w:left w:val="none" w:sz="0" w:space="0" w:color="auto"/>
                <w:bottom w:val="none" w:sz="0" w:space="0" w:color="auto"/>
                <w:right w:val="none" w:sz="0" w:space="0" w:color="auto"/>
              </w:divBdr>
            </w:div>
            <w:div w:id="27683881">
              <w:marLeft w:val="0"/>
              <w:marRight w:val="0"/>
              <w:marTop w:val="0"/>
              <w:marBottom w:val="0"/>
              <w:divBdr>
                <w:top w:val="none" w:sz="0" w:space="0" w:color="auto"/>
                <w:left w:val="none" w:sz="0" w:space="0" w:color="auto"/>
                <w:bottom w:val="none" w:sz="0" w:space="0" w:color="auto"/>
                <w:right w:val="none" w:sz="0" w:space="0" w:color="auto"/>
              </w:divBdr>
            </w:div>
            <w:div w:id="325476025">
              <w:marLeft w:val="0"/>
              <w:marRight w:val="0"/>
              <w:marTop w:val="0"/>
              <w:marBottom w:val="0"/>
              <w:divBdr>
                <w:top w:val="none" w:sz="0" w:space="0" w:color="auto"/>
                <w:left w:val="none" w:sz="0" w:space="0" w:color="auto"/>
                <w:bottom w:val="none" w:sz="0" w:space="0" w:color="auto"/>
                <w:right w:val="none" w:sz="0" w:space="0" w:color="auto"/>
              </w:divBdr>
            </w:div>
            <w:div w:id="80297722">
              <w:marLeft w:val="0"/>
              <w:marRight w:val="0"/>
              <w:marTop w:val="0"/>
              <w:marBottom w:val="0"/>
              <w:divBdr>
                <w:top w:val="none" w:sz="0" w:space="0" w:color="auto"/>
                <w:left w:val="none" w:sz="0" w:space="0" w:color="auto"/>
                <w:bottom w:val="none" w:sz="0" w:space="0" w:color="auto"/>
                <w:right w:val="none" w:sz="0" w:space="0" w:color="auto"/>
              </w:divBdr>
            </w:div>
            <w:div w:id="509763366">
              <w:marLeft w:val="0"/>
              <w:marRight w:val="0"/>
              <w:marTop w:val="0"/>
              <w:marBottom w:val="0"/>
              <w:divBdr>
                <w:top w:val="none" w:sz="0" w:space="0" w:color="auto"/>
                <w:left w:val="none" w:sz="0" w:space="0" w:color="auto"/>
                <w:bottom w:val="none" w:sz="0" w:space="0" w:color="auto"/>
                <w:right w:val="none" w:sz="0" w:space="0" w:color="auto"/>
              </w:divBdr>
            </w:div>
            <w:div w:id="1282955452">
              <w:marLeft w:val="0"/>
              <w:marRight w:val="0"/>
              <w:marTop w:val="0"/>
              <w:marBottom w:val="0"/>
              <w:divBdr>
                <w:top w:val="none" w:sz="0" w:space="0" w:color="auto"/>
                <w:left w:val="none" w:sz="0" w:space="0" w:color="auto"/>
                <w:bottom w:val="none" w:sz="0" w:space="0" w:color="auto"/>
                <w:right w:val="none" w:sz="0" w:space="0" w:color="auto"/>
              </w:divBdr>
            </w:div>
            <w:div w:id="877543387">
              <w:marLeft w:val="0"/>
              <w:marRight w:val="0"/>
              <w:marTop w:val="0"/>
              <w:marBottom w:val="0"/>
              <w:divBdr>
                <w:top w:val="none" w:sz="0" w:space="0" w:color="auto"/>
                <w:left w:val="none" w:sz="0" w:space="0" w:color="auto"/>
                <w:bottom w:val="none" w:sz="0" w:space="0" w:color="auto"/>
                <w:right w:val="none" w:sz="0" w:space="0" w:color="auto"/>
              </w:divBdr>
            </w:div>
            <w:div w:id="1583759322">
              <w:marLeft w:val="0"/>
              <w:marRight w:val="0"/>
              <w:marTop w:val="0"/>
              <w:marBottom w:val="0"/>
              <w:divBdr>
                <w:top w:val="none" w:sz="0" w:space="0" w:color="auto"/>
                <w:left w:val="none" w:sz="0" w:space="0" w:color="auto"/>
                <w:bottom w:val="none" w:sz="0" w:space="0" w:color="auto"/>
                <w:right w:val="none" w:sz="0" w:space="0" w:color="auto"/>
              </w:divBdr>
            </w:div>
            <w:div w:id="982540931">
              <w:marLeft w:val="0"/>
              <w:marRight w:val="0"/>
              <w:marTop w:val="0"/>
              <w:marBottom w:val="0"/>
              <w:divBdr>
                <w:top w:val="none" w:sz="0" w:space="0" w:color="auto"/>
                <w:left w:val="none" w:sz="0" w:space="0" w:color="auto"/>
                <w:bottom w:val="none" w:sz="0" w:space="0" w:color="auto"/>
                <w:right w:val="none" w:sz="0" w:space="0" w:color="auto"/>
              </w:divBdr>
            </w:div>
            <w:div w:id="1716923725">
              <w:marLeft w:val="0"/>
              <w:marRight w:val="0"/>
              <w:marTop w:val="0"/>
              <w:marBottom w:val="0"/>
              <w:divBdr>
                <w:top w:val="none" w:sz="0" w:space="0" w:color="auto"/>
                <w:left w:val="none" w:sz="0" w:space="0" w:color="auto"/>
                <w:bottom w:val="none" w:sz="0" w:space="0" w:color="auto"/>
                <w:right w:val="none" w:sz="0" w:space="0" w:color="auto"/>
              </w:divBdr>
            </w:div>
            <w:div w:id="1762679652">
              <w:marLeft w:val="0"/>
              <w:marRight w:val="0"/>
              <w:marTop w:val="0"/>
              <w:marBottom w:val="0"/>
              <w:divBdr>
                <w:top w:val="none" w:sz="0" w:space="0" w:color="auto"/>
                <w:left w:val="none" w:sz="0" w:space="0" w:color="auto"/>
                <w:bottom w:val="none" w:sz="0" w:space="0" w:color="auto"/>
                <w:right w:val="none" w:sz="0" w:space="0" w:color="auto"/>
              </w:divBdr>
            </w:div>
            <w:div w:id="657073412">
              <w:marLeft w:val="0"/>
              <w:marRight w:val="0"/>
              <w:marTop w:val="0"/>
              <w:marBottom w:val="0"/>
              <w:divBdr>
                <w:top w:val="none" w:sz="0" w:space="0" w:color="auto"/>
                <w:left w:val="none" w:sz="0" w:space="0" w:color="auto"/>
                <w:bottom w:val="none" w:sz="0" w:space="0" w:color="auto"/>
                <w:right w:val="none" w:sz="0" w:space="0" w:color="auto"/>
              </w:divBdr>
            </w:div>
            <w:div w:id="420833749">
              <w:marLeft w:val="0"/>
              <w:marRight w:val="0"/>
              <w:marTop w:val="0"/>
              <w:marBottom w:val="0"/>
              <w:divBdr>
                <w:top w:val="none" w:sz="0" w:space="0" w:color="auto"/>
                <w:left w:val="none" w:sz="0" w:space="0" w:color="auto"/>
                <w:bottom w:val="none" w:sz="0" w:space="0" w:color="auto"/>
                <w:right w:val="none" w:sz="0" w:space="0" w:color="auto"/>
              </w:divBdr>
            </w:div>
            <w:div w:id="726224736">
              <w:marLeft w:val="0"/>
              <w:marRight w:val="0"/>
              <w:marTop w:val="0"/>
              <w:marBottom w:val="0"/>
              <w:divBdr>
                <w:top w:val="none" w:sz="0" w:space="0" w:color="auto"/>
                <w:left w:val="none" w:sz="0" w:space="0" w:color="auto"/>
                <w:bottom w:val="none" w:sz="0" w:space="0" w:color="auto"/>
                <w:right w:val="none" w:sz="0" w:space="0" w:color="auto"/>
              </w:divBdr>
            </w:div>
            <w:div w:id="945573313">
              <w:marLeft w:val="0"/>
              <w:marRight w:val="0"/>
              <w:marTop w:val="0"/>
              <w:marBottom w:val="0"/>
              <w:divBdr>
                <w:top w:val="none" w:sz="0" w:space="0" w:color="auto"/>
                <w:left w:val="none" w:sz="0" w:space="0" w:color="auto"/>
                <w:bottom w:val="none" w:sz="0" w:space="0" w:color="auto"/>
                <w:right w:val="none" w:sz="0" w:space="0" w:color="auto"/>
              </w:divBdr>
            </w:div>
            <w:div w:id="254555336">
              <w:marLeft w:val="0"/>
              <w:marRight w:val="0"/>
              <w:marTop w:val="0"/>
              <w:marBottom w:val="0"/>
              <w:divBdr>
                <w:top w:val="none" w:sz="0" w:space="0" w:color="auto"/>
                <w:left w:val="none" w:sz="0" w:space="0" w:color="auto"/>
                <w:bottom w:val="none" w:sz="0" w:space="0" w:color="auto"/>
                <w:right w:val="none" w:sz="0" w:space="0" w:color="auto"/>
              </w:divBdr>
            </w:div>
            <w:div w:id="1718973679">
              <w:marLeft w:val="0"/>
              <w:marRight w:val="0"/>
              <w:marTop w:val="0"/>
              <w:marBottom w:val="0"/>
              <w:divBdr>
                <w:top w:val="none" w:sz="0" w:space="0" w:color="auto"/>
                <w:left w:val="none" w:sz="0" w:space="0" w:color="auto"/>
                <w:bottom w:val="none" w:sz="0" w:space="0" w:color="auto"/>
                <w:right w:val="none" w:sz="0" w:space="0" w:color="auto"/>
              </w:divBdr>
            </w:div>
            <w:div w:id="396167532">
              <w:marLeft w:val="0"/>
              <w:marRight w:val="0"/>
              <w:marTop w:val="0"/>
              <w:marBottom w:val="0"/>
              <w:divBdr>
                <w:top w:val="none" w:sz="0" w:space="0" w:color="auto"/>
                <w:left w:val="none" w:sz="0" w:space="0" w:color="auto"/>
                <w:bottom w:val="none" w:sz="0" w:space="0" w:color="auto"/>
                <w:right w:val="none" w:sz="0" w:space="0" w:color="auto"/>
              </w:divBdr>
            </w:div>
            <w:div w:id="1912276968">
              <w:marLeft w:val="0"/>
              <w:marRight w:val="0"/>
              <w:marTop w:val="0"/>
              <w:marBottom w:val="0"/>
              <w:divBdr>
                <w:top w:val="none" w:sz="0" w:space="0" w:color="auto"/>
                <w:left w:val="none" w:sz="0" w:space="0" w:color="auto"/>
                <w:bottom w:val="none" w:sz="0" w:space="0" w:color="auto"/>
                <w:right w:val="none" w:sz="0" w:space="0" w:color="auto"/>
              </w:divBdr>
            </w:div>
            <w:div w:id="1240212843">
              <w:marLeft w:val="0"/>
              <w:marRight w:val="0"/>
              <w:marTop w:val="0"/>
              <w:marBottom w:val="0"/>
              <w:divBdr>
                <w:top w:val="none" w:sz="0" w:space="0" w:color="auto"/>
                <w:left w:val="none" w:sz="0" w:space="0" w:color="auto"/>
                <w:bottom w:val="none" w:sz="0" w:space="0" w:color="auto"/>
                <w:right w:val="none" w:sz="0" w:space="0" w:color="auto"/>
              </w:divBdr>
            </w:div>
            <w:div w:id="455833794">
              <w:marLeft w:val="0"/>
              <w:marRight w:val="0"/>
              <w:marTop w:val="0"/>
              <w:marBottom w:val="0"/>
              <w:divBdr>
                <w:top w:val="none" w:sz="0" w:space="0" w:color="auto"/>
                <w:left w:val="none" w:sz="0" w:space="0" w:color="auto"/>
                <w:bottom w:val="none" w:sz="0" w:space="0" w:color="auto"/>
                <w:right w:val="none" w:sz="0" w:space="0" w:color="auto"/>
              </w:divBdr>
            </w:div>
            <w:div w:id="1769887216">
              <w:marLeft w:val="0"/>
              <w:marRight w:val="0"/>
              <w:marTop w:val="0"/>
              <w:marBottom w:val="0"/>
              <w:divBdr>
                <w:top w:val="none" w:sz="0" w:space="0" w:color="auto"/>
                <w:left w:val="none" w:sz="0" w:space="0" w:color="auto"/>
                <w:bottom w:val="none" w:sz="0" w:space="0" w:color="auto"/>
                <w:right w:val="none" w:sz="0" w:space="0" w:color="auto"/>
              </w:divBdr>
            </w:div>
            <w:div w:id="2113279548">
              <w:marLeft w:val="0"/>
              <w:marRight w:val="0"/>
              <w:marTop w:val="0"/>
              <w:marBottom w:val="0"/>
              <w:divBdr>
                <w:top w:val="none" w:sz="0" w:space="0" w:color="auto"/>
                <w:left w:val="none" w:sz="0" w:space="0" w:color="auto"/>
                <w:bottom w:val="none" w:sz="0" w:space="0" w:color="auto"/>
                <w:right w:val="none" w:sz="0" w:space="0" w:color="auto"/>
              </w:divBdr>
            </w:div>
            <w:div w:id="225336729">
              <w:marLeft w:val="0"/>
              <w:marRight w:val="0"/>
              <w:marTop w:val="0"/>
              <w:marBottom w:val="0"/>
              <w:divBdr>
                <w:top w:val="none" w:sz="0" w:space="0" w:color="auto"/>
                <w:left w:val="none" w:sz="0" w:space="0" w:color="auto"/>
                <w:bottom w:val="none" w:sz="0" w:space="0" w:color="auto"/>
                <w:right w:val="none" w:sz="0" w:space="0" w:color="auto"/>
              </w:divBdr>
            </w:div>
            <w:div w:id="1611668826">
              <w:marLeft w:val="0"/>
              <w:marRight w:val="0"/>
              <w:marTop w:val="0"/>
              <w:marBottom w:val="0"/>
              <w:divBdr>
                <w:top w:val="none" w:sz="0" w:space="0" w:color="auto"/>
                <w:left w:val="none" w:sz="0" w:space="0" w:color="auto"/>
                <w:bottom w:val="none" w:sz="0" w:space="0" w:color="auto"/>
                <w:right w:val="none" w:sz="0" w:space="0" w:color="auto"/>
              </w:divBdr>
            </w:div>
            <w:div w:id="430198269">
              <w:marLeft w:val="0"/>
              <w:marRight w:val="0"/>
              <w:marTop w:val="0"/>
              <w:marBottom w:val="0"/>
              <w:divBdr>
                <w:top w:val="none" w:sz="0" w:space="0" w:color="auto"/>
                <w:left w:val="none" w:sz="0" w:space="0" w:color="auto"/>
                <w:bottom w:val="none" w:sz="0" w:space="0" w:color="auto"/>
                <w:right w:val="none" w:sz="0" w:space="0" w:color="auto"/>
              </w:divBdr>
            </w:div>
            <w:div w:id="115225591">
              <w:marLeft w:val="0"/>
              <w:marRight w:val="0"/>
              <w:marTop w:val="0"/>
              <w:marBottom w:val="0"/>
              <w:divBdr>
                <w:top w:val="none" w:sz="0" w:space="0" w:color="auto"/>
                <w:left w:val="none" w:sz="0" w:space="0" w:color="auto"/>
                <w:bottom w:val="none" w:sz="0" w:space="0" w:color="auto"/>
                <w:right w:val="none" w:sz="0" w:space="0" w:color="auto"/>
              </w:divBdr>
            </w:div>
            <w:div w:id="551428261">
              <w:marLeft w:val="0"/>
              <w:marRight w:val="0"/>
              <w:marTop w:val="0"/>
              <w:marBottom w:val="0"/>
              <w:divBdr>
                <w:top w:val="none" w:sz="0" w:space="0" w:color="auto"/>
                <w:left w:val="none" w:sz="0" w:space="0" w:color="auto"/>
                <w:bottom w:val="none" w:sz="0" w:space="0" w:color="auto"/>
                <w:right w:val="none" w:sz="0" w:space="0" w:color="auto"/>
              </w:divBdr>
            </w:div>
            <w:div w:id="1597710965">
              <w:marLeft w:val="0"/>
              <w:marRight w:val="0"/>
              <w:marTop w:val="0"/>
              <w:marBottom w:val="0"/>
              <w:divBdr>
                <w:top w:val="none" w:sz="0" w:space="0" w:color="auto"/>
                <w:left w:val="none" w:sz="0" w:space="0" w:color="auto"/>
                <w:bottom w:val="none" w:sz="0" w:space="0" w:color="auto"/>
                <w:right w:val="none" w:sz="0" w:space="0" w:color="auto"/>
              </w:divBdr>
            </w:div>
            <w:div w:id="2015918186">
              <w:marLeft w:val="0"/>
              <w:marRight w:val="0"/>
              <w:marTop w:val="0"/>
              <w:marBottom w:val="0"/>
              <w:divBdr>
                <w:top w:val="none" w:sz="0" w:space="0" w:color="auto"/>
                <w:left w:val="none" w:sz="0" w:space="0" w:color="auto"/>
                <w:bottom w:val="none" w:sz="0" w:space="0" w:color="auto"/>
                <w:right w:val="none" w:sz="0" w:space="0" w:color="auto"/>
              </w:divBdr>
            </w:div>
            <w:div w:id="523595569">
              <w:marLeft w:val="0"/>
              <w:marRight w:val="0"/>
              <w:marTop w:val="0"/>
              <w:marBottom w:val="0"/>
              <w:divBdr>
                <w:top w:val="none" w:sz="0" w:space="0" w:color="auto"/>
                <w:left w:val="none" w:sz="0" w:space="0" w:color="auto"/>
                <w:bottom w:val="none" w:sz="0" w:space="0" w:color="auto"/>
                <w:right w:val="none" w:sz="0" w:space="0" w:color="auto"/>
              </w:divBdr>
            </w:div>
            <w:div w:id="1152674204">
              <w:marLeft w:val="0"/>
              <w:marRight w:val="0"/>
              <w:marTop w:val="0"/>
              <w:marBottom w:val="0"/>
              <w:divBdr>
                <w:top w:val="none" w:sz="0" w:space="0" w:color="auto"/>
                <w:left w:val="none" w:sz="0" w:space="0" w:color="auto"/>
                <w:bottom w:val="none" w:sz="0" w:space="0" w:color="auto"/>
                <w:right w:val="none" w:sz="0" w:space="0" w:color="auto"/>
              </w:divBdr>
            </w:div>
            <w:div w:id="992220522">
              <w:marLeft w:val="0"/>
              <w:marRight w:val="0"/>
              <w:marTop w:val="0"/>
              <w:marBottom w:val="0"/>
              <w:divBdr>
                <w:top w:val="none" w:sz="0" w:space="0" w:color="auto"/>
                <w:left w:val="none" w:sz="0" w:space="0" w:color="auto"/>
                <w:bottom w:val="none" w:sz="0" w:space="0" w:color="auto"/>
                <w:right w:val="none" w:sz="0" w:space="0" w:color="auto"/>
              </w:divBdr>
            </w:div>
            <w:div w:id="261109695">
              <w:marLeft w:val="0"/>
              <w:marRight w:val="0"/>
              <w:marTop w:val="0"/>
              <w:marBottom w:val="0"/>
              <w:divBdr>
                <w:top w:val="none" w:sz="0" w:space="0" w:color="auto"/>
                <w:left w:val="none" w:sz="0" w:space="0" w:color="auto"/>
                <w:bottom w:val="none" w:sz="0" w:space="0" w:color="auto"/>
                <w:right w:val="none" w:sz="0" w:space="0" w:color="auto"/>
              </w:divBdr>
            </w:div>
            <w:div w:id="974945811">
              <w:marLeft w:val="0"/>
              <w:marRight w:val="0"/>
              <w:marTop w:val="0"/>
              <w:marBottom w:val="0"/>
              <w:divBdr>
                <w:top w:val="none" w:sz="0" w:space="0" w:color="auto"/>
                <w:left w:val="none" w:sz="0" w:space="0" w:color="auto"/>
                <w:bottom w:val="none" w:sz="0" w:space="0" w:color="auto"/>
                <w:right w:val="none" w:sz="0" w:space="0" w:color="auto"/>
              </w:divBdr>
            </w:div>
            <w:div w:id="1010523921">
              <w:marLeft w:val="0"/>
              <w:marRight w:val="0"/>
              <w:marTop w:val="0"/>
              <w:marBottom w:val="0"/>
              <w:divBdr>
                <w:top w:val="none" w:sz="0" w:space="0" w:color="auto"/>
                <w:left w:val="none" w:sz="0" w:space="0" w:color="auto"/>
                <w:bottom w:val="none" w:sz="0" w:space="0" w:color="auto"/>
                <w:right w:val="none" w:sz="0" w:space="0" w:color="auto"/>
              </w:divBdr>
            </w:div>
            <w:div w:id="558321302">
              <w:marLeft w:val="0"/>
              <w:marRight w:val="0"/>
              <w:marTop w:val="0"/>
              <w:marBottom w:val="0"/>
              <w:divBdr>
                <w:top w:val="none" w:sz="0" w:space="0" w:color="auto"/>
                <w:left w:val="none" w:sz="0" w:space="0" w:color="auto"/>
                <w:bottom w:val="none" w:sz="0" w:space="0" w:color="auto"/>
                <w:right w:val="none" w:sz="0" w:space="0" w:color="auto"/>
              </w:divBdr>
            </w:div>
            <w:div w:id="1578906162">
              <w:marLeft w:val="0"/>
              <w:marRight w:val="0"/>
              <w:marTop w:val="0"/>
              <w:marBottom w:val="0"/>
              <w:divBdr>
                <w:top w:val="none" w:sz="0" w:space="0" w:color="auto"/>
                <w:left w:val="none" w:sz="0" w:space="0" w:color="auto"/>
                <w:bottom w:val="none" w:sz="0" w:space="0" w:color="auto"/>
                <w:right w:val="none" w:sz="0" w:space="0" w:color="auto"/>
              </w:divBdr>
            </w:div>
            <w:div w:id="1032800485">
              <w:marLeft w:val="0"/>
              <w:marRight w:val="0"/>
              <w:marTop w:val="0"/>
              <w:marBottom w:val="0"/>
              <w:divBdr>
                <w:top w:val="none" w:sz="0" w:space="0" w:color="auto"/>
                <w:left w:val="none" w:sz="0" w:space="0" w:color="auto"/>
                <w:bottom w:val="none" w:sz="0" w:space="0" w:color="auto"/>
                <w:right w:val="none" w:sz="0" w:space="0" w:color="auto"/>
              </w:divBdr>
            </w:div>
            <w:div w:id="306788301">
              <w:marLeft w:val="0"/>
              <w:marRight w:val="0"/>
              <w:marTop w:val="0"/>
              <w:marBottom w:val="0"/>
              <w:divBdr>
                <w:top w:val="none" w:sz="0" w:space="0" w:color="auto"/>
                <w:left w:val="none" w:sz="0" w:space="0" w:color="auto"/>
                <w:bottom w:val="none" w:sz="0" w:space="0" w:color="auto"/>
                <w:right w:val="none" w:sz="0" w:space="0" w:color="auto"/>
              </w:divBdr>
            </w:div>
            <w:div w:id="1105928355">
              <w:marLeft w:val="0"/>
              <w:marRight w:val="0"/>
              <w:marTop w:val="0"/>
              <w:marBottom w:val="0"/>
              <w:divBdr>
                <w:top w:val="none" w:sz="0" w:space="0" w:color="auto"/>
                <w:left w:val="none" w:sz="0" w:space="0" w:color="auto"/>
                <w:bottom w:val="none" w:sz="0" w:space="0" w:color="auto"/>
                <w:right w:val="none" w:sz="0" w:space="0" w:color="auto"/>
              </w:divBdr>
            </w:div>
            <w:div w:id="553587520">
              <w:marLeft w:val="0"/>
              <w:marRight w:val="0"/>
              <w:marTop w:val="0"/>
              <w:marBottom w:val="0"/>
              <w:divBdr>
                <w:top w:val="none" w:sz="0" w:space="0" w:color="auto"/>
                <w:left w:val="none" w:sz="0" w:space="0" w:color="auto"/>
                <w:bottom w:val="none" w:sz="0" w:space="0" w:color="auto"/>
                <w:right w:val="none" w:sz="0" w:space="0" w:color="auto"/>
              </w:divBdr>
            </w:div>
            <w:div w:id="138226727">
              <w:marLeft w:val="0"/>
              <w:marRight w:val="0"/>
              <w:marTop w:val="0"/>
              <w:marBottom w:val="0"/>
              <w:divBdr>
                <w:top w:val="none" w:sz="0" w:space="0" w:color="auto"/>
                <w:left w:val="none" w:sz="0" w:space="0" w:color="auto"/>
                <w:bottom w:val="none" w:sz="0" w:space="0" w:color="auto"/>
                <w:right w:val="none" w:sz="0" w:space="0" w:color="auto"/>
              </w:divBdr>
            </w:div>
            <w:div w:id="1649089272">
              <w:marLeft w:val="0"/>
              <w:marRight w:val="0"/>
              <w:marTop w:val="0"/>
              <w:marBottom w:val="0"/>
              <w:divBdr>
                <w:top w:val="none" w:sz="0" w:space="0" w:color="auto"/>
                <w:left w:val="none" w:sz="0" w:space="0" w:color="auto"/>
                <w:bottom w:val="none" w:sz="0" w:space="0" w:color="auto"/>
                <w:right w:val="none" w:sz="0" w:space="0" w:color="auto"/>
              </w:divBdr>
            </w:div>
            <w:div w:id="910039607">
              <w:marLeft w:val="0"/>
              <w:marRight w:val="0"/>
              <w:marTop w:val="0"/>
              <w:marBottom w:val="0"/>
              <w:divBdr>
                <w:top w:val="none" w:sz="0" w:space="0" w:color="auto"/>
                <w:left w:val="none" w:sz="0" w:space="0" w:color="auto"/>
                <w:bottom w:val="none" w:sz="0" w:space="0" w:color="auto"/>
                <w:right w:val="none" w:sz="0" w:space="0" w:color="auto"/>
              </w:divBdr>
            </w:div>
            <w:div w:id="1209991241">
              <w:marLeft w:val="0"/>
              <w:marRight w:val="0"/>
              <w:marTop w:val="0"/>
              <w:marBottom w:val="0"/>
              <w:divBdr>
                <w:top w:val="none" w:sz="0" w:space="0" w:color="auto"/>
                <w:left w:val="none" w:sz="0" w:space="0" w:color="auto"/>
                <w:bottom w:val="none" w:sz="0" w:space="0" w:color="auto"/>
                <w:right w:val="none" w:sz="0" w:space="0" w:color="auto"/>
              </w:divBdr>
            </w:div>
            <w:div w:id="49883151">
              <w:marLeft w:val="0"/>
              <w:marRight w:val="0"/>
              <w:marTop w:val="0"/>
              <w:marBottom w:val="0"/>
              <w:divBdr>
                <w:top w:val="none" w:sz="0" w:space="0" w:color="auto"/>
                <w:left w:val="none" w:sz="0" w:space="0" w:color="auto"/>
                <w:bottom w:val="none" w:sz="0" w:space="0" w:color="auto"/>
                <w:right w:val="none" w:sz="0" w:space="0" w:color="auto"/>
              </w:divBdr>
            </w:div>
            <w:div w:id="1355761869">
              <w:marLeft w:val="0"/>
              <w:marRight w:val="0"/>
              <w:marTop w:val="0"/>
              <w:marBottom w:val="0"/>
              <w:divBdr>
                <w:top w:val="none" w:sz="0" w:space="0" w:color="auto"/>
                <w:left w:val="none" w:sz="0" w:space="0" w:color="auto"/>
                <w:bottom w:val="none" w:sz="0" w:space="0" w:color="auto"/>
                <w:right w:val="none" w:sz="0" w:space="0" w:color="auto"/>
              </w:divBdr>
            </w:div>
            <w:div w:id="2051026581">
              <w:marLeft w:val="0"/>
              <w:marRight w:val="0"/>
              <w:marTop w:val="0"/>
              <w:marBottom w:val="0"/>
              <w:divBdr>
                <w:top w:val="none" w:sz="0" w:space="0" w:color="auto"/>
                <w:left w:val="none" w:sz="0" w:space="0" w:color="auto"/>
                <w:bottom w:val="none" w:sz="0" w:space="0" w:color="auto"/>
                <w:right w:val="none" w:sz="0" w:space="0" w:color="auto"/>
              </w:divBdr>
            </w:div>
            <w:div w:id="308481934">
              <w:marLeft w:val="0"/>
              <w:marRight w:val="0"/>
              <w:marTop w:val="0"/>
              <w:marBottom w:val="0"/>
              <w:divBdr>
                <w:top w:val="none" w:sz="0" w:space="0" w:color="auto"/>
                <w:left w:val="none" w:sz="0" w:space="0" w:color="auto"/>
                <w:bottom w:val="none" w:sz="0" w:space="0" w:color="auto"/>
                <w:right w:val="none" w:sz="0" w:space="0" w:color="auto"/>
              </w:divBdr>
            </w:div>
            <w:div w:id="923343052">
              <w:marLeft w:val="0"/>
              <w:marRight w:val="0"/>
              <w:marTop w:val="0"/>
              <w:marBottom w:val="0"/>
              <w:divBdr>
                <w:top w:val="none" w:sz="0" w:space="0" w:color="auto"/>
                <w:left w:val="none" w:sz="0" w:space="0" w:color="auto"/>
                <w:bottom w:val="none" w:sz="0" w:space="0" w:color="auto"/>
                <w:right w:val="none" w:sz="0" w:space="0" w:color="auto"/>
              </w:divBdr>
            </w:div>
            <w:div w:id="1500274300">
              <w:marLeft w:val="0"/>
              <w:marRight w:val="0"/>
              <w:marTop w:val="0"/>
              <w:marBottom w:val="0"/>
              <w:divBdr>
                <w:top w:val="none" w:sz="0" w:space="0" w:color="auto"/>
                <w:left w:val="none" w:sz="0" w:space="0" w:color="auto"/>
                <w:bottom w:val="none" w:sz="0" w:space="0" w:color="auto"/>
                <w:right w:val="none" w:sz="0" w:space="0" w:color="auto"/>
              </w:divBdr>
            </w:div>
            <w:div w:id="1853300820">
              <w:marLeft w:val="0"/>
              <w:marRight w:val="0"/>
              <w:marTop w:val="0"/>
              <w:marBottom w:val="0"/>
              <w:divBdr>
                <w:top w:val="none" w:sz="0" w:space="0" w:color="auto"/>
                <w:left w:val="none" w:sz="0" w:space="0" w:color="auto"/>
                <w:bottom w:val="none" w:sz="0" w:space="0" w:color="auto"/>
                <w:right w:val="none" w:sz="0" w:space="0" w:color="auto"/>
              </w:divBdr>
            </w:div>
            <w:div w:id="1524442628">
              <w:marLeft w:val="0"/>
              <w:marRight w:val="0"/>
              <w:marTop w:val="0"/>
              <w:marBottom w:val="0"/>
              <w:divBdr>
                <w:top w:val="none" w:sz="0" w:space="0" w:color="auto"/>
                <w:left w:val="none" w:sz="0" w:space="0" w:color="auto"/>
                <w:bottom w:val="none" w:sz="0" w:space="0" w:color="auto"/>
                <w:right w:val="none" w:sz="0" w:space="0" w:color="auto"/>
              </w:divBdr>
            </w:div>
            <w:div w:id="1934586636">
              <w:marLeft w:val="0"/>
              <w:marRight w:val="0"/>
              <w:marTop w:val="0"/>
              <w:marBottom w:val="0"/>
              <w:divBdr>
                <w:top w:val="none" w:sz="0" w:space="0" w:color="auto"/>
                <w:left w:val="none" w:sz="0" w:space="0" w:color="auto"/>
                <w:bottom w:val="none" w:sz="0" w:space="0" w:color="auto"/>
                <w:right w:val="none" w:sz="0" w:space="0" w:color="auto"/>
              </w:divBdr>
            </w:div>
            <w:div w:id="1011417633">
              <w:marLeft w:val="0"/>
              <w:marRight w:val="0"/>
              <w:marTop w:val="0"/>
              <w:marBottom w:val="0"/>
              <w:divBdr>
                <w:top w:val="none" w:sz="0" w:space="0" w:color="auto"/>
                <w:left w:val="none" w:sz="0" w:space="0" w:color="auto"/>
                <w:bottom w:val="none" w:sz="0" w:space="0" w:color="auto"/>
                <w:right w:val="none" w:sz="0" w:space="0" w:color="auto"/>
              </w:divBdr>
            </w:div>
            <w:div w:id="1167987039">
              <w:marLeft w:val="0"/>
              <w:marRight w:val="0"/>
              <w:marTop w:val="0"/>
              <w:marBottom w:val="0"/>
              <w:divBdr>
                <w:top w:val="none" w:sz="0" w:space="0" w:color="auto"/>
                <w:left w:val="none" w:sz="0" w:space="0" w:color="auto"/>
                <w:bottom w:val="none" w:sz="0" w:space="0" w:color="auto"/>
                <w:right w:val="none" w:sz="0" w:space="0" w:color="auto"/>
              </w:divBdr>
            </w:div>
            <w:div w:id="1892036683">
              <w:marLeft w:val="0"/>
              <w:marRight w:val="0"/>
              <w:marTop w:val="0"/>
              <w:marBottom w:val="0"/>
              <w:divBdr>
                <w:top w:val="none" w:sz="0" w:space="0" w:color="auto"/>
                <w:left w:val="none" w:sz="0" w:space="0" w:color="auto"/>
                <w:bottom w:val="none" w:sz="0" w:space="0" w:color="auto"/>
                <w:right w:val="none" w:sz="0" w:space="0" w:color="auto"/>
              </w:divBdr>
            </w:div>
            <w:div w:id="843936383">
              <w:marLeft w:val="0"/>
              <w:marRight w:val="0"/>
              <w:marTop w:val="0"/>
              <w:marBottom w:val="0"/>
              <w:divBdr>
                <w:top w:val="none" w:sz="0" w:space="0" w:color="auto"/>
                <w:left w:val="none" w:sz="0" w:space="0" w:color="auto"/>
                <w:bottom w:val="none" w:sz="0" w:space="0" w:color="auto"/>
                <w:right w:val="none" w:sz="0" w:space="0" w:color="auto"/>
              </w:divBdr>
            </w:div>
            <w:div w:id="283386288">
              <w:marLeft w:val="0"/>
              <w:marRight w:val="0"/>
              <w:marTop w:val="0"/>
              <w:marBottom w:val="0"/>
              <w:divBdr>
                <w:top w:val="none" w:sz="0" w:space="0" w:color="auto"/>
                <w:left w:val="none" w:sz="0" w:space="0" w:color="auto"/>
                <w:bottom w:val="none" w:sz="0" w:space="0" w:color="auto"/>
                <w:right w:val="none" w:sz="0" w:space="0" w:color="auto"/>
              </w:divBdr>
            </w:div>
            <w:div w:id="1748108119">
              <w:marLeft w:val="0"/>
              <w:marRight w:val="0"/>
              <w:marTop w:val="0"/>
              <w:marBottom w:val="0"/>
              <w:divBdr>
                <w:top w:val="none" w:sz="0" w:space="0" w:color="auto"/>
                <w:left w:val="none" w:sz="0" w:space="0" w:color="auto"/>
                <w:bottom w:val="none" w:sz="0" w:space="0" w:color="auto"/>
                <w:right w:val="none" w:sz="0" w:space="0" w:color="auto"/>
              </w:divBdr>
            </w:div>
            <w:div w:id="454910100">
              <w:marLeft w:val="0"/>
              <w:marRight w:val="0"/>
              <w:marTop w:val="0"/>
              <w:marBottom w:val="0"/>
              <w:divBdr>
                <w:top w:val="none" w:sz="0" w:space="0" w:color="auto"/>
                <w:left w:val="none" w:sz="0" w:space="0" w:color="auto"/>
                <w:bottom w:val="none" w:sz="0" w:space="0" w:color="auto"/>
                <w:right w:val="none" w:sz="0" w:space="0" w:color="auto"/>
              </w:divBdr>
            </w:div>
            <w:div w:id="784811512">
              <w:marLeft w:val="0"/>
              <w:marRight w:val="0"/>
              <w:marTop w:val="0"/>
              <w:marBottom w:val="0"/>
              <w:divBdr>
                <w:top w:val="none" w:sz="0" w:space="0" w:color="auto"/>
                <w:left w:val="none" w:sz="0" w:space="0" w:color="auto"/>
                <w:bottom w:val="none" w:sz="0" w:space="0" w:color="auto"/>
                <w:right w:val="none" w:sz="0" w:space="0" w:color="auto"/>
              </w:divBdr>
            </w:div>
            <w:div w:id="1162887669">
              <w:marLeft w:val="0"/>
              <w:marRight w:val="0"/>
              <w:marTop w:val="0"/>
              <w:marBottom w:val="0"/>
              <w:divBdr>
                <w:top w:val="none" w:sz="0" w:space="0" w:color="auto"/>
                <w:left w:val="none" w:sz="0" w:space="0" w:color="auto"/>
                <w:bottom w:val="none" w:sz="0" w:space="0" w:color="auto"/>
                <w:right w:val="none" w:sz="0" w:space="0" w:color="auto"/>
              </w:divBdr>
            </w:div>
            <w:div w:id="1820614188">
              <w:marLeft w:val="0"/>
              <w:marRight w:val="0"/>
              <w:marTop w:val="0"/>
              <w:marBottom w:val="0"/>
              <w:divBdr>
                <w:top w:val="none" w:sz="0" w:space="0" w:color="auto"/>
                <w:left w:val="none" w:sz="0" w:space="0" w:color="auto"/>
                <w:bottom w:val="none" w:sz="0" w:space="0" w:color="auto"/>
                <w:right w:val="none" w:sz="0" w:space="0" w:color="auto"/>
              </w:divBdr>
            </w:div>
            <w:div w:id="1843010781">
              <w:marLeft w:val="0"/>
              <w:marRight w:val="0"/>
              <w:marTop w:val="0"/>
              <w:marBottom w:val="0"/>
              <w:divBdr>
                <w:top w:val="none" w:sz="0" w:space="0" w:color="auto"/>
                <w:left w:val="none" w:sz="0" w:space="0" w:color="auto"/>
                <w:bottom w:val="none" w:sz="0" w:space="0" w:color="auto"/>
                <w:right w:val="none" w:sz="0" w:space="0" w:color="auto"/>
              </w:divBdr>
            </w:div>
            <w:div w:id="1385829644">
              <w:marLeft w:val="0"/>
              <w:marRight w:val="0"/>
              <w:marTop w:val="0"/>
              <w:marBottom w:val="0"/>
              <w:divBdr>
                <w:top w:val="none" w:sz="0" w:space="0" w:color="auto"/>
                <w:left w:val="none" w:sz="0" w:space="0" w:color="auto"/>
                <w:bottom w:val="none" w:sz="0" w:space="0" w:color="auto"/>
                <w:right w:val="none" w:sz="0" w:space="0" w:color="auto"/>
              </w:divBdr>
            </w:div>
            <w:div w:id="1789425733">
              <w:marLeft w:val="0"/>
              <w:marRight w:val="0"/>
              <w:marTop w:val="0"/>
              <w:marBottom w:val="0"/>
              <w:divBdr>
                <w:top w:val="none" w:sz="0" w:space="0" w:color="auto"/>
                <w:left w:val="none" w:sz="0" w:space="0" w:color="auto"/>
                <w:bottom w:val="none" w:sz="0" w:space="0" w:color="auto"/>
                <w:right w:val="none" w:sz="0" w:space="0" w:color="auto"/>
              </w:divBdr>
            </w:div>
            <w:div w:id="292755098">
              <w:marLeft w:val="0"/>
              <w:marRight w:val="0"/>
              <w:marTop w:val="0"/>
              <w:marBottom w:val="0"/>
              <w:divBdr>
                <w:top w:val="none" w:sz="0" w:space="0" w:color="auto"/>
                <w:left w:val="none" w:sz="0" w:space="0" w:color="auto"/>
                <w:bottom w:val="none" w:sz="0" w:space="0" w:color="auto"/>
                <w:right w:val="none" w:sz="0" w:space="0" w:color="auto"/>
              </w:divBdr>
            </w:div>
            <w:div w:id="481586930">
              <w:marLeft w:val="0"/>
              <w:marRight w:val="0"/>
              <w:marTop w:val="0"/>
              <w:marBottom w:val="0"/>
              <w:divBdr>
                <w:top w:val="none" w:sz="0" w:space="0" w:color="auto"/>
                <w:left w:val="none" w:sz="0" w:space="0" w:color="auto"/>
                <w:bottom w:val="none" w:sz="0" w:space="0" w:color="auto"/>
                <w:right w:val="none" w:sz="0" w:space="0" w:color="auto"/>
              </w:divBdr>
            </w:div>
            <w:div w:id="1600522846">
              <w:marLeft w:val="0"/>
              <w:marRight w:val="0"/>
              <w:marTop w:val="0"/>
              <w:marBottom w:val="0"/>
              <w:divBdr>
                <w:top w:val="none" w:sz="0" w:space="0" w:color="auto"/>
                <w:left w:val="none" w:sz="0" w:space="0" w:color="auto"/>
                <w:bottom w:val="none" w:sz="0" w:space="0" w:color="auto"/>
                <w:right w:val="none" w:sz="0" w:space="0" w:color="auto"/>
              </w:divBdr>
            </w:div>
            <w:div w:id="924726342">
              <w:marLeft w:val="0"/>
              <w:marRight w:val="0"/>
              <w:marTop w:val="0"/>
              <w:marBottom w:val="0"/>
              <w:divBdr>
                <w:top w:val="none" w:sz="0" w:space="0" w:color="auto"/>
                <w:left w:val="none" w:sz="0" w:space="0" w:color="auto"/>
                <w:bottom w:val="none" w:sz="0" w:space="0" w:color="auto"/>
                <w:right w:val="none" w:sz="0" w:space="0" w:color="auto"/>
              </w:divBdr>
            </w:div>
            <w:div w:id="1772386361">
              <w:marLeft w:val="0"/>
              <w:marRight w:val="0"/>
              <w:marTop w:val="0"/>
              <w:marBottom w:val="0"/>
              <w:divBdr>
                <w:top w:val="none" w:sz="0" w:space="0" w:color="auto"/>
                <w:left w:val="none" w:sz="0" w:space="0" w:color="auto"/>
                <w:bottom w:val="none" w:sz="0" w:space="0" w:color="auto"/>
                <w:right w:val="none" w:sz="0" w:space="0" w:color="auto"/>
              </w:divBdr>
            </w:div>
            <w:div w:id="1240018644">
              <w:marLeft w:val="0"/>
              <w:marRight w:val="0"/>
              <w:marTop w:val="0"/>
              <w:marBottom w:val="0"/>
              <w:divBdr>
                <w:top w:val="none" w:sz="0" w:space="0" w:color="auto"/>
                <w:left w:val="none" w:sz="0" w:space="0" w:color="auto"/>
                <w:bottom w:val="none" w:sz="0" w:space="0" w:color="auto"/>
                <w:right w:val="none" w:sz="0" w:space="0" w:color="auto"/>
              </w:divBdr>
            </w:div>
            <w:div w:id="396825383">
              <w:marLeft w:val="0"/>
              <w:marRight w:val="0"/>
              <w:marTop w:val="0"/>
              <w:marBottom w:val="0"/>
              <w:divBdr>
                <w:top w:val="none" w:sz="0" w:space="0" w:color="auto"/>
                <w:left w:val="none" w:sz="0" w:space="0" w:color="auto"/>
                <w:bottom w:val="none" w:sz="0" w:space="0" w:color="auto"/>
                <w:right w:val="none" w:sz="0" w:space="0" w:color="auto"/>
              </w:divBdr>
            </w:div>
            <w:div w:id="1497114624">
              <w:marLeft w:val="0"/>
              <w:marRight w:val="0"/>
              <w:marTop w:val="0"/>
              <w:marBottom w:val="0"/>
              <w:divBdr>
                <w:top w:val="none" w:sz="0" w:space="0" w:color="auto"/>
                <w:left w:val="none" w:sz="0" w:space="0" w:color="auto"/>
                <w:bottom w:val="none" w:sz="0" w:space="0" w:color="auto"/>
                <w:right w:val="none" w:sz="0" w:space="0" w:color="auto"/>
              </w:divBdr>
            </w:div>
            <w:div w:id="473721920">
              <w:marLeft w:val="0"/>
              <w:marRight w:val="0"/>
              <w:marTop w:val="0"/>
              <w:marBottom w:val="0"/>
              <w:divBdr>
                <w:top w:val="none" w:sz="0" w:space="0" w:color="auto"/>
                <w:left w:val="none" w:sz="0" w:space="0" w:color="auto"/>
                <w:bottom w:val="none" w:sz="0" w:space="0" w:color="auto"/>
                <w:right w:val="none" w:sz="0" w:space="0" w:color="auto"/>
              </w:divBdr>
            </w:div>
            <w:div w:id="2060861284">
              <w:marLeft w:val="0"/>
              <w:marRight w:val="0"/>
              <w:marTop w:val="0"/>
              <w:marBottom w:val="0"/>
              <w:divBdr>
                <w:top w:val="none" w:sz="0" w:space="0" w:color="auto"/>
                <w:left w:val="none" w:sz="0" w:space="0" w:color="auto"/>
                <w:bottom w:val="none" w:sz="0" w:space="0" w:color="auto"/>
                <w:right w:val="none" w:sz="0" w:space="0" w:color="auto"/>
              </w:divBdr>
            </w:div>
            <w:div w:id="139005577">
              <w:marLeft w:val="0"/>
              <w:marRight w:val="0"/>
              <w:marTop w:val="0"/>
              <w:marBottom w:val="0"/>
              <w:divBdr>
                <w:top w:val="none" w:sz="0" w:space="0" w:color="auto"/>
                <w:left w:val="none" w:sz="0" w:space="0" w:color="auto"/>
                <w:bottom w:val="none" w:sz="0" w:space="0" w:color="auto"/>
                <w:right w:val="none" w:sz="0" w:space="0" w:color="auto"/>
              </w:divBdr>
            </w:div>
            <w:div w:id="860822736">
              <w:marLeft w:val="0"/>
              <w:marRight w:val="0"/>
              <w:marTop w:val="0"/>
              <w:marBottom w:val="0"/>
              <w:divBdr>
                <w:top w:val="none" w:sz="0" w:space="0" w:color="auto"/>
                <w:left w:val="none" w:sz="0" w:space="0" w:color="auto"/>
                <w:bottom w:val="none" w:sz="0" w:space="0" w:color="auto"/>
                <w:right w:val="none" w:sz="0" w:space="0" w:color="auto"/>
              </w:divBdr>
            </w:div>
            <w:div w:id="1999918683">
              <w:marLeft w:val="0"/>
              <w:marRight w:val="0"/>
              <w:marTop w:val="0"/>
              <w:marBottom w:val="0"/>
              <w:divBdr>
                <w:top w:val="none" w:sz="0" w:space="0" w:color="auto"/>
                <w:left w:val="none" w:sz="0" w:space="0" w:color="auto"/>
                <w:bottom w:val="none" w:sz="0" w:space="0" w:color="auto"/>
                <w:right w:val="none" w:sz="0" w:space="0" w:color="auto"/>
              </w:divBdr>
            </w:div>
            <w:div w:id="362824411">
              <w:marLeft w:val="0"/>
              <w:marRight w:val="0"/>
              <w:marTop w:val="0"/>
              <w:marBottom w:val="0"/>
              <w:divBdr>
                <w:top w:val="none" w:sz="0" w:space="0" w:color="auto"/>
                <w:left w:val="none" w:sz="0" w:space="0" w:color="auto"/>
                <w:bottom w:val="none" w:sz="0" w:space="0" w:color="auto"/>
                <w:right w:val="none" w:sz="0" w:space="0" w:color="auto"/>
              </w:divBdr>
            </w:div>
            <w:div w:id="1619139075">
              <w:marLeft w:val="0"/>
              <w:marRight w:val="0"/>
              <w:marTop w:val="0"/>
              <w:marBottom w:val="0"/>
              <w:divBdr>
                <w:top w:val="none" w:sz="0" w:space="0" w:color="auto"/>
                <w:left w:val="none" w:sz="0" w:space="0" w:color="auto"/>
                <w:bottom w:val="none" w:sz="0" w:space="0" w:color="auto"/>
                <w:right w:val="none" w:sz="0" w:space="0" w:color="auto"/>
              </w:divBdr>
            </w:div>
            <w:div w:id="1995252583">
              <w:marLeft w:val="0"/>
              <w:marRight w:val="0"/>
              <w:marTop w:val="0"/>
              <w:marBottom w:val="0"/>
              <w:divBdr>
                <w:top w:val="none" w:sz="0" w:space="0" w:color="auto"/>
                <w:left w:val="none" w:sz="0" w:space="0" w:color="auto"/>
                <w:bottom w:val="none" w:sz="0" w:space="0" w:color="auto"/>
                <w:right w:val="none" w:sz="0" w:space="0" w:color="auto"/>
              </w:divBdr>
            </w:div>
            <w:div w:id="1107849187">
              <w:marLeft w:val="0"/>
              <w:marRight w:val="0"/>
              <w:marTop w:val="0"/>
              <w:marBottom w:val="0"/>
              <w:divBdr>
                <w:top w:val="none" w:sz="0" w:space="0" w:color="auto"/>
                <w:left w:val="none" w:sz="0" w:space="0" w:color="auto"/>
                <w:bottom w:val="none" w:sz="0" w:space="0" w:color="auto"/>
                <w:right w:val="none" w:sz="0" w:space="0" w:color="auto"/>
              </w:divBdr>
            </w:div>
            <w:div w:id="2096900508">
              <w:marLeft w:val="0"/>
              <w:marRight w:val="0"/>
              <w:marTop w:val="0"/>
              <w:marBottom w:val="0"/>
              <w:divBdr>
                <w:top w:val="none" w:sz="0" w:space="0" w:color="auto"/>
                <w:left w:val="none" w:sz="0" w:space="0" w:color="auto"/>
                <w:bottom w:val="none" w:sz="0" w:space="0" w:color="auto"/>
                <w:right w:val="none" w:sz="0" w:space="0" w:color="auto"/>
              </w:divBdr>
            </w:div>
            <w:div w:id="1533107315">
              <w:marLeft w:val="0"/>
              <w:marRight w:val="0"/>
              <w:marTop w:val="0"/>
              <w:marBottom w:val="0"/>
              <w:divBdr>
                <w:top w:val="none" w:sz="0" w:space="0" w:color="auto"/>
                <w:left w:val="none" w:sz="0" w:space="0" w:color="auto"/>
                <w:bottom w:val="none" w:sz="0" w:space="0" w:color="auto"/>
                <w:right w:val="none" w:sz="0" w:space="0" w:color="auto"/>
              </w:divBdr>
            </w:div>
            <w:div w:id="1553999896">
              <w:marLeft w:val="0"/>
              <w:marRight w:val="0"/>
              <w:marTop w:val="0"/>
              <w:marBottom w:val="0"/>
              <w:divBdr>
                <w:top w:val="none" w:sz="0" w:space="0" w:color="auto"/>
                <w:left w:val="none" w:sz="0" w:space="0" w:color="auto"/>
                <w:bottom w:val="none" w:sz="0" w:space="0" w:color="auto"/>
                <w:right w:val="none" w:sz="0" w:space="0" w:color="auto"/>
              </w:divBdr>
            </w:div>
            <w:div w:id="931203860">
              <w:marLeft w:val="0"/>
              <w:marRight w:val="0"/>
              <w:marTop w:val="0"/>
              <w:marBottom w:val="0"/>
              <w:divBdr>
                <w:top w:val="none" w:sz="0" w:space="0" w:color="auto"/>
                <w:left w:val="none" w:sz="0" w:space="0" w:color="auto"/>
                <w:bottom w:val="none" w:sz="0" w:space="0" w:color="auto"/>
                <w:right w:val="none" w:sz="0" w:space="0" w:color="auto"/>
              </w:divBdr>
            </w:div>
            <w:div w:id="2059082254">
              <w:marLeft w:val="0"/>
              <w:marRight w:val="0"/>
              <w:marTop w:val="0"/>
              <w:marBottom w:val="0"/>
              <w:divBdr>
                <w:top w:val="none" w:sz="0" w:space="0" w:color="auto"/>
                <w:left w:val="none" w:sz="0" w:space="0" w:color="auto"/>
                <w:bottom w:val="none" w:sz="0" w:space="0" w:color="auto"/>
                <w:right w:val="none" w:sz="0" w:space="0" w:color="auto"/>
              </w:divBdr>
            </w:div>
            <w:div w:id="252669678">
              <w:marLeft w:val="0"/>
              <w:marRight w:val="0"/>
              <w:marTop w:val="0"/>
              <w:marBottom w:val="0"/>
              <w:divBdr>
                <w:top w:val="none" w:sz="0" w:space="0" w:color="auto"/>
                <w:left w:val="none" w:sz="0" w:space="0" w:color="auto"/>
                <w:bottom w:val="none" w:sz="0" w:space="0" w:color="auto"/>
                <w:right w:val="none" w:sz="0" w:space="0" w:color="auto"/>
              </w:divBdr>
            </w:div>
            <w:div w:id="1506243718">
              <w:marLeft w:val="0"/>
              <w:marRight w:val="0"/>
              <w:marTop w:val="0"/>
              <w:marBottom w:val="0"/>
              <w:divBdr>
                <w:top w:val="none" w:sz="0" w:space="0" w:color="auto"/>
                <w:left w:val="none" w:sz="0" w:space="0" w:color="auto"/>
                <w:bottom w:val="none" w:sz="0" w:space="0" w:color="auto"/>
                <w:right w:val="none" w:sz="0" w:space="0" w:color="auto"/>
              </w:divBdr>
            </w:div>
            <w:div w:id="1786847242">
              <w:marLeft w:val="0"/>
              <w:marRight w:val="0"/>
              <w:marTop w:val="0"/>
              <w:marBottom w:val="0"/>
              <w:divBdr>
                <w:top w:val="none" w:sz="0" w:space="0" w:color="auto"/>
                <w:left w:val="none" w:sz="0" w:space="0" w:color="auto"/>
                <w:bottom w:val="none" w:sz="0" w:space="0" w:color="auto"/>
                <w:right w:val="none" w:sz="0" w:space="0" w:color="auto"/>
              </w:divBdr>
            </w:div>
            <w:div w:id="572663527">
              <w:marLeft w:val="0"/>
              <w:marRight w:val="0"/>
              <w:marTop w:val="0"/>
              <w:marBottom w:val="0"/>
              <w:divBdr>
                <w:top w:val="none" w:sz="0" w:space="0" w:color="auto"/>
                <w:left w:val="none" w:sz="0" w:space="0" w:color="auto"/>
                <w:bottom w:val="none" w:sz="0" w:space="0" w:color="auto"/>
                <w:right w:val="none" w:sz="0" w:space="0" w:color="auto"/>
              </w:divBdr>
            </w:div>
            <w:div w:id="1924026615">
              <w:marLeft w:val="0"/>
              <w:marRight w:val="0"/>
              <w:marTop w:val="0"/>
              <w:marBottom w:val="0"/>
              <w:divBdr>
                <w:top w:val="none" w:sz="0" w:space="0" w:color="auto"/>
                <w:left w:val="none" w:sz="0" w:space="0" w:color="auto"/>
                <w:bottom w:val="none" w:sz="0" w:space="0" w:color="auto"/>
                <w:right w:val="none" w:sz="0" w:space="0" w:color="auto"/>
              </w:divBdr>
            </w:div>
            <w:div w:id="628123485">
              <w:marLeft w:val="0"/>
              <w:marRight w:val="0"/>
              <w:marTop w:val="0"/>
              <w:marBottom w:val="0"/>
              <w:divBdr>
                <w:top w:val="none" w:sz="0" w:space="0" w:color="auto"/>
                <w:left w:val="none" w:sz="0" w:space="0" w:color="auto"/>
                <w:bottom w:val="none" w:sz="0" w:space="0" w:color="auto"/>
                <w:right w:val="none" w:sz="0" w:space="0" w:color="auto"/>
              </w:divBdr>
            </w:div>
            <w:div w:id="1884055027">
              <w:marLeft w:val="0"/>
              <w:marRight w:val="0"/>
              <w:marTop w:val="0"/>
              <w:marBottom w:val="0"/>
              <w:divBdr>
                <w:top w:val="none" w:sz="0" w:space="0" w:color="auto"/>
                <w:left w:val="none" w:sz="0" w:space="0" w:color="auto"/>
                <w:bottom w:val="none" w:sz="0" w:space="0" w:color="auto"/>
                <w:right w:val="none" w:sz="0" w:space="0" w:color="auto"/>
              </w:divBdr>
            </w:div>
            <w:div w:id="806361204">
              <w:marLeft w:val="0"/>
              <w:marRight w:val="0"/>
              <w:marTop w:val="0"/>
              <w:marBottom w:val="0"/>
              <w:divBdr>
                <w:top w:val="none" w:sz="0" w:space="0" w:color="auto"/>
                <w:left w:val="none" w:sz="0" w:space="0" w:color="auto"/>
                <w:bottom w:val="none" w:sz="0" w:space="0" w:color="auto"/>
                <w:right w:val="none" w:sz="0" w:space="0" w:color="auto"/>
              </w:divBdr>
            </w:div>
            <w:div w:id="460073462">
              <w:marLeft w:val="0"/>
              <w:marRight w:val="0"/>
              <w:marTop w:val="0"/>
              <w:marBottom w:val="0"/>
              <w:divBdr>
                <w:top w:val="none" w:sz="0" w:space="0" w:color="auto"/>
                <w:left w:val="none" w:sz="0" w:space="0" w:color="auto"/>
                <w:bottom w:val="none" w:sz="0" w:space="0" w:color="auto"/>
                <w:right w:val="none" w:sz="0" w:space="0" w:color="auto"/>
              </w:divBdr>
            </w:div>
            <w:div w:id="1569615139">
              <w:marLeft w:val="0"/>
              <w:marRight w:val="0"/>
              <w:marTop w:val="0"/>
              <w:marBottom w:val="0"/>
              <w:divBdr>
                <w:top w:val="none" w:sz="0" w:space="0" w:color="auto"/>
                <w:left w:val="none" w:sz="0" w:space="0" w:color="auto"/>
                <w:bottom w:val="none" w:sz="0" w:space="0" w:color="auto"/>
                <w:right w:val="none" w:sz="0" w:space="0" w:color="auto"/>
              </w:divBdr>
            </w:div>
            <w:div w:id="264507764">
              <w:marLeft w:val="0"/>
              <w:marRight w:val="0"/>
              <w:marTop w:val="0"/>
              <w:marBottom w:val="0"/>
              <w:divBdr>
                <w:top w:val="none" w:sz="0" w:space="0" w:color="auto"/>
                <w:left w:val="none" w:sz="0" w:space="0" w:color="auto"/>
                <w:bottom w:val="none" w:sz="0" w:space="0" w:color="auto"/>
                <w:right w:val="none" w:sz="0" w:space="0" w:color="auto"/>
              </w:divBdr>
            </w:div>
            <w:div w:id="350880785">
              <w:marLeft w:val="0"/>
              <w:marRight w:val="0"/>
              <w:marTop w:val="0"/>
              <w:marBottom w:val="0"/>
              <w:divBdr>
                <w:top w:val="none" w:sz="0" w:space="0" w:color="auto"/>
                <w:left w:val="none" w:sz="0" w:space="0" w:color="auto"/>
                <w:bottom w:val="none" w:sz="0" w:space="0" w:color="auto"/>
                <w:right w:val="none" w:sz="0" w:space="0" w:color="auto"/>
              </w:divBdr>
            </w:div>
            <w:div w:id="189221037">
              <w:marLeft w:val="0"/>
              <w:marRight w:val="0"/>
              <w:marTop w:val="0"/>
              <w:marBottom w:val="0"/>
              <w:divBdr>
                <w:top w:val="none" w:sz="0" w:space="0" w:color="auto"/>
                <w:left w:val="none" w:sz="0" w:space="0" w:color="auto"/>
                <w:bottom w:val="none" w:sz="0" w:space="0" w:color="auto"/>
                <w:right w:val="none" w:sz="0" w:space="0" w:color="auto"/>
              </w:divBdr>
            </w:div>
            <w:div w:id="1118524707">
              <w:marLeft w:val="0"/>
              <w:marRight w:val="0"/>
              <w:marTop w:val="0"/>
              <w:marBottom w:val="0"/>
              <w:divBdr>
                <w:top w:val="none" w:sz="0" w:space="0" w:color="auto"/>
                <w:left w:val="none" w:sz="0" w:space="0" w:color="auto"/>
                <w:bottom w:val="none" w:sz="0" w:space="0" w:color="auto"/>
                <w:right w:val="none" w:sz="0" w:space="0" w:color="auto"/>
              </w:divBdr>
            </w:div>
            <w:div w:id="1399203169">
              <w:marLeft w:val="0"/>
              <w:marRight w:val="0"/>
              <w:marTop w:val="0"/>
              <w:marBottom w:val="0"/>
              <w:divBdr>
                <w:top w:val="none" w:sz="0" w:space="0" w:color="auto"/>
                <w:left w:val="none" w:sz="0" w:space="0" w:color="auto"/>
                <w:bottom w:val="none" w:sz="0" w:space="0" w:color="auto"/>
                <w:right w:val="none" w:sz="0" w:space="0" w:color="auto"/>
              </w:divBdr>
            </w:div>
            <w:div w:id="311714741">
              <w:marLeft w:val="0"/>
              <w:marRight w:val="0"/>
              <w:marTop w:val="0"/>
              <w:marBottom w:val="0"/>
              <w:divBdr>
                <w:top w:val="none" w:sz="0" w:space="0" w:color="auto"/>
                <w:left w:val="none" w:sz="0" w:space="0" w:color="auto"/>
                <w:bottom w:val="none" w:sz="0" w:space="0" w:color="auto"/>
                <w:right w:val="none" w:sz="0" w:space="0" w:color="auto"/>
              </w:divBdr>
            </w:div>
            <w:div w:id="879781393">
              <w:marLeft w:val="0"/>
              <w:marRight w:val="0"/>
              <w:marTop w:val="0"/>
              <w:marBottom w:val="0"/>
              <w:divBdr>
                <w:top w:val="none" w:sz="0" w:space="0" w:color="auto"/>
                <w:left w:val="none" w:sz="0" w:space="0" w:color="auto"/>
                <w:bottom w:val="none" w:sz="0" w:space="0" w:color="auto"/>
                <w:right w:val="none" w:sz="0" w:space="0" w:color="auto"/>
              </w:divBdr>
            </w:div>
            <w:div w:id="926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416">
      <w:bodyDiv w:val="1"/>
      <w:marLeft w:val="0"/>
      <w:marRight w:val="0"/>
      <w:marTop w:val="0"/>
      <w:marBottom w:val="0"/>
      <w:divBdr>
        <w:top w:val="none" w:sz="0" w:space="0" w:color="auto"/>
        <w:left w:val="none" w:sz="0" w:space="0" w:color="auto"/>
        <w:bottom w:val="none" w:sz="0" w:space="0" w:color="auto"/>
        <w:right w:val="none" w:sz="0" w:space="0" w:color="auto"/>
      </w:divBdr>
      <w:divsChild>
        <w:div w:id="462968070">
          <w:marLeft w:val="0"/>
          <w:marRight w:val="0"/>
          <w:marTop w:val="0"/>
          <w:marBottom w:val="0"/>
          <w:divBdr>
            <w:top w:val="none" w:sz="0" w:space="0" w:color="auto"/>
            <w:left w:val="none" w:sz="0" w:space="0" w:color="auto"/>
            <w:bottom w:val="none" w:sz="0" w:space="0" w:color="auto"/>
            <w:right w:val="none" w:sz="0" w:space="0" w:color="auto"/>
          </w:divBdr>
          <w:divsChild>
            <w:div w:id="100150946">
              <w:marLeft w:val="-120"/>
              <w:marRight w:val="-120"/>
              <w:marTop w:val="0"/>
              <w:marBottom w:val="0"/>
              <w:divBdr>
                <w:top w:val="none" w:sz="0" w:space="0" w:color="auto"/>
                <w:left w:val="none" w:sz="0" w:space="0" w:color="auto"/>
                <w:bottom w:val="none" w:sz="0" w:space="0" w:color="auto"/>
                <w:right w:val="none" w:sz="0" w:space="0" w:color="auto"/>
              </w:divBdr>
              <w:divsChild>
                <w:div w:id="862286119">
                  <w:marLeft w:val="0"/>
                  <w:marRight w:val="0"/>
                  <w:marTop w:val="0"/>
                  <w:marBottom w:val="0"/>
                  <w:divBdr>
                    <w:top w:val="none" w:sz="0" w:space="0" w:color="auto"/>
                    <w:left w:val="none" w:sz="0" w:space="0" w:color="auto"/>
                    <w:bottom w:val="none" w:sz="0" w:space="0" w:color="auto"/>
                    <w:right w:val="none" w:sz="0" w:space="0" w:color="auto"/>
                  </w:divBdr>
                  <w:divsChild>
                    <w:div w:id="888998278">
                      <w:marLeft w:val="0"/>
                      <w:marRight w:val="0"/>
                      <w:marTop w:val="600"/>
                      <w:marBottom w:val="300"/>
                      <w:divBdr>
                        <w:top w:val="none" w:sz="0" w:space="0" w:color="auto"/>
                        <w:left w:val="none" w:sz="0" w:space="0" w:color="auto"/>
                        <w:bottom w:val="single" w:sz="6" w:space="7" w:color="DCDCDC"/>
                        <w:right w:val="none" w:sz="0" w:space="0" w:color="auto"/>
                      </w:divBdr>
                      <w:divsChild>
                        <w:div w:id="2061974176">
                          <w:marLeft w:val="-120"/>
                          <w:marRight w:val="-120"/>
                          <w:marTop w:val="0"/>
                          <w:marBottom w:val="0"/>
                          <w:divBdr>
                            <w:top w:val="none" w:sz="0" w:space="0" w:color="auto"/>
                            <w:left w:val="none" w:sz="0" w:space="0" w:color="auto"/>
                            <w:bottom w:val="none" w:sz="0" w:space="0" w:color="auto"/>
                            <w:right w:val="none" w:sz="0" w:space="0" w:color="auto"/>
                          </w:divBdr>
                        </w:div>
                      </w:divsChild>
                    </w:div>
                    <w:div w:id="1886065500">
                      <w:marLeft w:val="-120"/>
                      <w:marRight w:val="-120"/>
                      <w:marTop w:val="0"/>
                      <w:marBottom w:val="0"/>
                      <w:divBdr>
                        <w:top w:val="none" w:sz="0" w:space="0" w:color="auto"/>
                        <w:left w:val="none" w:sz="0" w:space="0" w:color="auto"/>
                        <w:bottom w:val="none" w:sz="0" w:space="0" w:color="auto"/>
                        <w:right w:val="none" w:sz="0" w:space="0" w:color="auto"/>
                      </w:divBdr>
                      <w:divsChild>
                        <w:div w:id="16548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4917">
      <w:bodyDiv w:val="1"/>
      <w:marLeft w:val="0"/>
      <w:marRight w:val="0"/>
      <w:marTop w:val="0"/>
      <w:marBottom w:val="0"/>
      <w:divBdr>
        <w:top w:val="none" w:sz="0" w:space="0" w:color="auto"/>
        <w:left w:val="none" w:sz="0" w:space="0" w:color="auto"/>
        <w:bottom w:val="none" w:sz="0" w:space="0" w:color="auto"/>
        <w:right w:val="none" w:sz="0" w:space="0" w:color="auto"/>
      </w:divBdr>
      <w:divsChild>
        <w:div w:id="1188330431">
          <w:marLeft w:val="0"/>
          <w:marRight w:val="0"/>
          <w:marTop w:val="0"/>
          <w:marBottom w:val="0"/>
          <w:divBdr>
            <w:top w:val="none" w:sz="0" w:space="0" w:color="auto"/>
            <w:left w:val="none" w:sz="0" w:space="0" w:color="auto"/>
            <w:bottom w:val="none" w:sz="0" w:space="0" w:color="auto"/>
            <w:right w:val="none" w:sz="0" w:space="0" w:color="auto"/>
          </w:divBdr>
          <w:divsChild>
            <w:div w:id="88433966">
              <w:marLeft w:val="-120"/>
              <w:marRight w:val="-120"/>
              <w:marTop w:val="0"/>
              <w:marBottom w:val="0"/>
              <w:divBdr>
                <w:top w:val="none" w:sz="0" w:space="0" w:color="auto"/>
                <w:left w:val="none" w:sz="0" w:space="0" w:color="auto"/>
                <w:bottom w:val="none" w:sz="0" w:space="0" w:color="auto"/>
                <w:right w:val="none" w:sz="0" w:space="0" w:color="auto"/>
              </w:divBdr>
              <w:divsChild>
                <w:div w:id="597523331">
                  <w:marLeft w:val="0"/>
                  <w:marRight w:val="0"/>
                  <w:marTop w:val="0"/>
                  <w:marBottom w:val="0"/>
                  <w:divBdr>
                    <w:top w:val="none" w:sz="0" w:space="0" w:color="auto"/>
                    <w:left w:val="none" w:sz="0" w:space="0" w:color="auto"/>
                    <w:bottom w:val="none" w:sz="0" w:space="0" w:color="auto"/>
                    <w:right w:val="none" w:sz="0" w:space="0" w:color="auto"/>
                  </w:divBdr>
                  <w:divsChild>
                    <w:div w:id="1864438953">
                      <w:marLeft w:val="-120"/>
                      <w:marRight w:val="-120"/>
                      <w:marTop w:val="0"/>
                      <w:marBottom w:val="0"/>
                      <w:divBdr>
                        <w:top w:val="none" w:sz="0" w:space="0" w:color="auto"/>
                        <w:left w:val="none" w:sz="0" w:space="0" w:color="auto"/>
                        <w:bottom w:val="none" w:sz="0" w:space="0" w:color="auto"/>
                        <w:right w:val="none" w:sz="0" w:space="0" w:color="auto"/>
                      </w:divBdr>
                      <w:divsChild>
                        <w:div w:id="924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02679">
      <w:bodyDiv w:val="1"/>
      <w:marLeft w:val="0"/>
      <w:marRight w:val="0"/>
      <w:marTop w:val="0"/>
      <w:marBottom w:val="0"/>
      <w:divBdr>
        <w:top w:val="none" w:sz="0" w:space="0" w:color="auto"/>
        <w:left w:val="none" w:sz="0" w:space="0" w:color="auto"/>
        <w:bottom w:val="none" w:sz="0" w:space="0" w:color="auto"/>
        <w:right w:val="none" w:sz="0" w:space="0" w:color="auto"/>
      </w:divBdr>
    </w:div>
    <w:div w:id="2091658887">
      <w:bodyDiv w:val="1"/>
      <w:marLeft w:val="0"/>
      <w:marRight w:val="0"/>
      <w:marTop w:val="0"/>
      <w:marBottom w:val="0"/>
      <w:divBdr>
        <w:top w:val="none" w:sz="0" w:space="0" w:color="auto"/>
        <w:left w:val="none" w:sz="0" w:space="0" w:color="auto"/>
        <w:bottom w:val="none" w:sz="0" w:space="0" w:color="auto"/>
        <w:right w:val="none" w:sz="0" w:space="0" w:color="auto"/>
      </w:divBdr>
      <w:divsChild>
        <w:div w:id="2044015015">
          <w:marLeft w:val="0"/>
          <w:marRight w:val="0"/>
          <w:marTop w:val="0"/>
          <w:marBottom w:val="0"/>
          <w:divBdr>
            <w:top w:val="none" w:sz="0" w:space="0" w:color="auto"/>
            <w:left w:val="none" w:sz="0" w:space="0" w:color="auto"/>
            <w:bottom w:val="none" w:sz="0" w:space="0" w:color="auto"/>
            <w:right w:val="none" w:sz="0" w:space="0" w:color="auto"/>
          </w:divBdr>
          <w:divsChild>
            <w:div w:id="155537056">
              <w:marLeft w:val="-120"/>
              <w:marRight w:val="-120"/>
              <w:marTop w:val="0"/>
              <w:marBottom w:val="0"/>
              <w:divBdr>
                <w:top w:val="none" w:sz="0" w:space="0" w:color="auto"/>
                <w:left w:val="none" w:sz="0" w:space="0" w:color="auto"/>
                <w:bottom w:val="none" w:sz="0" w:space="0" w:color="auto"/>
                <w:right w:val="none" w:sz="0" w:space="0" w:color="auto"/>
              </w:divBdr>
              <w:divsChild>
                <w:div w:id="979728249">
                  <w:marLeft w:val="0"/>
                  <w:marRight w:val="0"/>
                  <w:marTop w:val="0"/>
                  <w:marBottom w:val="0"/>
                  <w:divBdr>
                    <w:top w:val="none" w:sz="0" w:space="0" w:color="auto"/>
                    <w:left w:val="none" w:sz="0" w:space="0" w:color="auto"/>
                    <w:bottom w:val="none" w:sz="0" w:space="0" w:color="auto"/>
                    <w:right w:val="none" w:sz="0" w:space="0" w:color="auto"/>
                  </w:divBdr>
                  <w:divsChild>
                    <w:div w:id="1770731213">
                      <w:marLeft w:val="0"/>
                      <w:marRight w:val="0"/>
                      <w:marTop w:val="600"/>
                      <w:marBottom w:val="300"/>
                      <w:divBdr>
                        <w:top w:val="none" w:sz="0" w:space="0" w:color="auto"/>
                        <w:left w:val="none" w:sz="0" w:space="0" w:color="auto"/>
                        <w:bottom w:val="single" w:sz="6" w:space="7" w:color="DCDCDC"/>
                        <w:right w:val="none" w:sz="0" w:space="0" w:color="auto"/>
                      </w:divBdr>
                      <w:divsChild>
                        <w:div w:id="2127001998">
                          <w:marLeft w:val="-120"/>
                          <w:marRight w:val="-120"/>
                          <w:marTop w:val="0"/>
                          <w:marBottom w:val="0"/>
                          <w:divBdr>
                            <w:top w:val="none" w:sz="0" w:space="0" w:color="auto"/>
                            <w:left w:val="none" w:sz="0" w:space="0" w:color="auto"/>
                            <w:bottom w:val="none" w:sz="0" w:space="0" w:color="auto"/>
                            <w:right w:val="none" w:sz="0" w:space="0" w:color="auto"/>
                          </w:divBdr>
                        </w:div>
                      </w:divsChild>
                    </w:div>
                    <w:div w:id="667442991">
                      <w:marLeft w:val="-120"/>
                      <w:marRight w:val="-120"/>
                      <w:marTop w:val="0"/>
                      <w:marBottom w:val="0"/>
                      <w:divBdr>
                        <w:top w:val="none" w:sz="0" w:space="0" w:color="auto"/>
                        <w:left w:val="none" w:sz="0" w:space="0" w:color="auto"/>
                        <w:bottom w:val="none" w:sz="0" w:space="0" w:color="auto"/>
                        <w:right w:val="none" w:sz="0" w:space="0" w:color="auto"/>
                      </w:divBdr>
                      <w:divsChild>
                        <w:div w:id="1934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4568">
      <w:bodyDiv w:val="1"/>
      <w:marLeft w:val="0"/>
      <w:marRight w:val="0"/>
      <w:marTop w:val="0"/>
      <w:marBottom w:val="0"/>
      <w:divBdr>
        <w:top w:val="none" w:sz="0" w:space="0" w:color="auto"/>
        <w:left w:val="none" w:sz="0" w:space="0" w:color="auto"/>
        <w:bottom w:val="none" w:sz="0" w:space="0" w:color="auto"/>
        <w:right w:val="none" w:sz="0" w:space="0" w:color="auto"/>
      </w:divBdr>
      <w:divsChild>
        <w:div w:id="1726101087">
          <w:marLeft w:val="0"/>
          <w:marRight w:val="0"/>
          <w:marTop w:val="0"/>
          <w:marBottom w:val="0"/>
          <w:divBdr>
            <w:top w:val="none" w:sz="0" w:space="0" w:color="auto"/>
            <w:left w:val="none" w:sz="0" w:space="0" w:color="auto"/>
            <w:bottom w:val="none" w:sz="0" w:space="0" w:color="auto"/>
            <w:right w:val="none" w:sz="0" w:space="0" w:color="auto"/>
          </w:divBdr>
          <w:divsChild>
            <w:div w:id="1654262070">
              <w:marLeft w:val="-120"/>
              <w:marRight w:val="-120"/>
              <w:marTop w:val="0"/>
              <w:marBottom w:val="0"/>
              <w:divBdr>
                <w:top w:val="none" w:sz="0" w:space="0" w:color="auto"/>
                <w:left w:val="none" w:sz="0" w:space="0" w:color="auto"/>
                <w:bottom w:val="none" w:sz="0" w:space="0" w:color="auto"/>
                <w:right w:val="none" w:sz="0" w:space="0" w:color="auto"/>
              </w:divBdr>
              <w:divsChild>
                <w:div w:id="974290004">
                  <w:marLeft w:val="0"/>
                  <w:marRight w:val="0"/>
                  <w:marTop w:val="0"/>
                  <w:marBottom w:val="0"/>
                  <w:divBdr>
                    <w:top w:val="none" w:sz="0" w:space="0" w:color="auto"/>
                    <w:left w:val="none" w:sz="0" w:space="0" w:color="auto"/>
                    <w:bottom w:val="none" w:sz="0" w:space="0" w:color="auto"/>
                    <w:right w:val="none" w:sz="0" w:space="0" w:color="auto"/>
                  </w:divBdr>
                  <w:divsChild>
                    <w:div w:id="1164513109">
                      <w:marLeft w:val="-120"/>
                      <w:marRight w:val="-120"/>
                      <w:marTop w:val="0"/>
                      <w:marBottom w:val="0"/>
                      <w:divBdr>
                        <w:top w:val="none" w:sz="0" w:space="0" w:color="auto"/>
                        <w:left w:val="none" w:sz="0" w:space="0" w:color="auto"/>
                        <w:bottom w:val="none" w:sz="0" w:space="0" w:color="auto"/>
                        <w:right w:val="none" w:sz="0" w:space="0" w:color="auto"/>
                      </w:divBdr>
                      <w:divsChild>
                        <w:div w:id="5026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10273">
      <w:bodyDiv w:val="1"/>
      <w:marLeft w:val="0"/>
      <w:marRight w:val="0"/>
      <w:marTop w:val="0"/>
      <w:marBottom w:val="0"/>
      <w:divBdr>
        <w:top w:val="none" w:sz="0" w:space="0" w:color="auto"/>
        <w:left w:val="none" w:sz="0" w:space="0" w:color="auto"/>
        <w:bottom w:val="none" w:sz="0" w:space="0" w:color="auto"/>
        <w:right w:val="none" w:sz="0" w:space="0" w:color="auto"/>
      </w:divBdr>
      <w:divsChild>
        <w:div w:id="1885949040">
          <w:marLeft w:val="0"/>
          <w:marRight w:val="0"/>
          <w:marTop w:val="0"/>
          <w:marBottom w:val="0"/>
          <w:divBdr>
            <w:top w:val="none" w:sz="0" w:space="0" w:color="auto"/>
            <w:left w:val="none" w:sz="0" w:space="0" w:color="auto"/>
            <w:bottom w:val="none" w:sz="0" w:space="0" w:color="auto"/>
            <w:right w:val="none" w:sz="0" w:space="0" w:color="auto"/>
          </w:divBdr>
          <w:divsChild>
            <w:div w:id="640188331">
              <w:marLeft w:val="-120"/>
              <w:marRight w:val="-120"/>
              <w:marTop w:val="0"/>
              <w:marBottom w:val="0"/>
              <w:divBdr>
                <w:top w:val="none" w:sz="0" w:space="0" w:color="auto"/>
                <w:left w:val="none" w:sz="0" w:space="0" w:color="auto"/>
                <w:bottom w:val="none" w:sz="0" w:space="0" w:color="auto"/>
                <w:right w:val="none" w:sz="0" w:space="0" w:color="auto"/>
              </w:divBdr>
              <w:divsChild>
                <w:div w:id="413625920">
                  <w:marLeft w:val="0"/>
                  <w:marRight w:val="0"/>
                  <w:marTop w:val="0"/>
                  <w:marBottom w:val="0"/>
                  <w:divBdr>
                    <w:top w:val="none" w:sz="0" w:space="0" w:color="auto"/>
                    <w:left w:val="none" w:sz="0" w:space="0" w:color="auto"/>
                    <w:bottom w:val="none" w:sz="0" w:space="0" w:color="auto"/>
                    <w:right w:val="none" w:sz="0" w:space="0" w:color="auto"/>
                  </w:divBdr>
                  <w:divsChild>
                    <w:div w:id="868638807">
                      <w:marLeft w:val="-120"/>
                      <w:marRight w:val="-120"/>
                      <w:marTop w:val="0"/>
                      <w:marBottom w:val="0"/>
                      <w:divBdr>
                        <w:top w:val="none" w:sz="0" w:space="0" w:color="auto"/>
                        <w:left w:val="none" w:sz="0" w:space="0" w:color="auto"/>
                        <w:bottom w:val="none" w:sz="0" w:space="0" w:color="auto"/>
                        <w:right w:val="none" w:sz="0" w:space="0" w:color="auto"/>
                      </w:divBdr>
                      <w:divsChild>
                        <w:div w:id="14185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geodesie.ign.fr/index.php?page=fiche_signaletique_geodesie" TargetMode="External"/><Relationship Id="rId18" Type="http://schemas.openxmlformats.org/officeDocument/2006/relationships/hyperlink" Target="http://professionnels.ign.fr/rgc" TargetMode="External"/><Relationship Id="rId26" Type="http://schemas.openxmlformats.org/officeDocument/2006/relationships/hyperlink" Target="http://www.geoportail.gouv.fr/depot/api/cgu/DT_APIGeoportail.pdf" TargetMode="External"/><Relationship Id="rId3" Type="http://schemas.openxmlformats.org/officeDocument/2006/relationships/styles" Target="styles.xml"/><Relationship Id="rId21" Type="http://schemas.openxmlformats.org/officeDocument/2006/relationships/hyperlink" Target="http://diffusion.shom.fr/" TargetMode="External"/><Relationship Id="rId7" Type="http://schemas.openxmlformats.org/officeDocument/2006/relationships/image" Target="media/image1.png"/><Relationship Id="rId12" Type="http://schemas.openxmlformats.org/officeDocument/2006/relationships/hyperlink" Target="http://professionnels.ign.fr/geofla" TargetMode="External"/><Relationship Id="rId17" Type="http://schemas.openxmlformats.org/officeDocument/2006/relationships/hyperlink" Target="http://professionnels.ign.fr/route500" TargetMode="External"/><Relationship Id="rId25" Type="http://schemas.openxmlformats.org/officeDocument/2006/relationships/hyperlink" Target="http://api.ign.fr/conditions-generales" TargetMode="External"/><Relationship Id="rId2" Type="http://schemas.openxmlformats.org/officeDocument/2006/relationships/numbering" Target="numbering.xml"/><Relationship Id="rId16" Type="http://schemas.openxmlformats.org/officeDocument/2006/relationships/hyperlink" Target="http://professionnels.ign.fr/route120" TargetMode="External"/><Relationship Id="rId20" Type="http://schemas.openxmlformats.org/officeDocument/2006/relationships/hyperlink" Target="http://r&#233;union.la/" TargetMode="External"/><Relationship Id="rId29" Type="http://schemas.openxmlformats.org/officeDocument/2006/relationships/hyperlink" Target="http://professionnels.ign.fr/licence-api-geoportail-libre-et-gratu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essionnels.ign.fr/geofla" TargetMode="External"/><Relationship Id="rId24" Type="http://schemas.openxmlformats.org/officeDocument/2006/relationships/hyperlink" Target="mailto:hackathon-clef-API@ign.fr" TargetMode="External"/><Relationship Id="rId5" Type="http://schemas.openxmlformats.org/officeDocument/2006/relationships/settings" Target="settings.xml"/><Relationship Id="rId15" Type="http://schemas.openxmlformats.org/officeDocument/2006/relationships/hyperlink" Target="http://professionnels.ign.fr/bdortho-5m" TargetMode="External"/><Relationship Id="rId23" Type="http://schemas.openxmlformats.org/officeDocument/2006/relationships/hyperlink" Target="http://api.ign.fr/conditions-generales" TargetMode="External"/><Relationship Id="rId28" Type="http://schemas.openxmlformats.org/officeDocument/2006/relationships/hyperlink" Target="http://api.ign.fr/tutoriel" TargetMode="External"/><Relationship Id="rId10" Type="http://schemas.openxmlformats.org/officeDocument/2006/relationships/hyperlink" Target="http://professionnels.ign.fr/geofla" TargetMode="External"/><Relationship Id="rId19" Type="http://schemas.openxmlformats.org/officeDocument/2006/relationships/hyperlink" Target="http://r&#233;alisation.l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ofessionnels.ign.fr/bdalti" TargetMode="External"/><Relationship Id="rId14" Type="http://schemas.openxmlformats.org/officeDocument/2006/relationships/hyperlink" Target="http://professionnels.ign.fr/contoursiris" TargetMode="External"/><Relationship Id="rId22" Type="http://schemas.openxmlformats.org/officeDocument/2006/relationships/hyperlink" Target="http://adresse.data.gouv.fr/" TargetMode="External"/><Relationship Id="rId27" Type="http://schemas.openxmlformats.org/officeDocument/2006/relationships/hyperlink" Target="http://api.ign.fr/tech-docs-js/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7EAD-0370-4386-B7FC-897B1E62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3791</Words>
  <Characters>20851</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Sandrin</dc:creator>
  <cp:lastModifiedBy>DESIGAUD Clémentine</cp:lastModifiedBy>
  <cp:revision>2</cp:revision>
  <cp:lastPrinted>2016-04-12T12:51:00Z</cp:lastPrinted>
  <dcterms:created xsi:type="dcterms:W3CDTF">2016-05-27T12:38:00Z</dcterms:created>
  <dcterms:modified xsi:type="dcterms:W3CDTF">2016-05-27T12:38:00Z</dcterms:modified>
</cp:coreProperties>
</file>